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4D67" w:rsidRPr="002F4D67" w:rsidRDefault="002F4D67" w:rsidP="002F4D67">
      <w:pPr>
        <w:jc w:val="left"/>
        <w:rPr>
          <w:rFonts w:ascii="方正黑体_GBK" w:eastAsia="方正黑体_GBK"/>
          <w:sz w:val="32"/>
          <w:szCs w:val="32"/>
        </w:rPr>
      </w:pPr>
      <w:r w:rsidRPr="002F4D67">
        <w:rPr>
          <w:rFonts w:ascii="方正黑体_GBK" w:eastAsia="方正黑体_GBK" w:hint="eastAsia"/>
          <w:sz w:val="32"/>
          <w:szCs w:val="32"/>
        </w:rPr>
        <w:t>附件1</w:t>
      </w:r>
    </w:p>
    <w:p w:rsidR="007B4A81" w:rsidRPr="0022344A" w:rsidRDefault="00430823" w:rsidP="00397FCC">
      <w:pPr>
        <w:spacing w:beforeLines="100" w:before="312" w:afterLines="100" w:after="312" w:line="560" w:lineRule="exact"/>
        <w:jc w:val="center"/>
        <w:rPr>
          <w:rFonts w:ascii="方正小标宋_GBK" w:eastAsia="方正小标宋_GBK"/>
          <w:sz w:val="44"/>
        </w:rPr>
      </w:pPr>
      <w:r w:rsidRPr="0022344A">
        <w:rPr>
          <w:rFonts w:ascii="方正小标宋_GBK" w:eastAsia="方正小标宋_GBK" w:hint="eastAsia"/>
          <w:sz w:val="44"/>
        </w:rPr>
        <w:t>江苏开放大学新版学习平台选课</w:t>
      </w:r>
      <w:r w:rsidR="008A5440">
        <w:rPr>
          <w:rFonts w:ascii="方正小标宋_GBK" w:eastAsia="方正小标宋_GBK" w:hint="eastAsia"/>
          <w:sz w:val="44"/>
        </w:rPr>
        <w:t>操作</w:t>
      </w:r>
      <w:r w:rsidRPr="0022344A">
        <w:rPr>
          <w:rFonts w:ascii="方正小标宋_GBK" w:eastAsia="方正小标宋_GBK" w:hint="eastAsia"/>
          <w:sz w:val="44"/>
        </w:rPr>
        <w:t>流程</w:t>
      </w:r>
      <w:bookmarkStart w:id="0" w:name="_GoBack"/>
      <w:bookmarkEnd w:id="0"/>
    </w:p>
    <w:p w:rsidR="00430823" w:rsidRPr="002F4D67" w:rsidRDefault="00430823" w:rsidP="002F4D67">
      <w:pPr>
        <w:spacing w:line="560" w:lineRule="exact"/>
        <w:ind w:firstLineChars="200" w:firstLine="640"/>
        <w:jc w:val="left"/>
        <w:rPr>
          <w:rFonts w:ascii="方正黑体_GBK" w:eastAsia="方正黑体_GBK"/>
          <w:sz w:val="32"/>
          <w:szCs w:val="32"/>
        </w:rPr>
      </w:pPr>
      <w:r w:rsidRPr="002F4D67">
        <w:rPr>
          <w:rFonts w:ascii="方正黑体_GBK" w:eastAsia="方正黑体_GBK" w:hint="eastAsia"/>
          <w:sz w:val="32"/>
          <w:szCs w:val="32"/>
        </w:rPr>
        <w:t>一、选课</w:t>
      </w:r>
    </w:p>
    <w:p w:rsidR="0056514A" w:rsidRPr="002F4D67" w:rsidRDefault="00430823" w:rsidP="002F4D67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2F4D67">
        <w:rPr>
          <w:rFonts w:ascii="Times New Roman" w:eastAsia="方正仿宋_GBK" w:hAnsi="Times New Roman" w:cs="Times New Roman"/>
          <w:sz w:val="32"/>
          <w:szCs w:val="32"/>
        </w:rPr>
        <w:t>1.</w:t>
      </w:r>
      <w:r w:rsidR="0056514A" w:rsidRPr="002F4D67">
        <w:rPr>
          <w:rFonts w:ascii="Times New Roman" w:eastAsia="方正仿宋_GBK" w:hAnsi="Times New Roman" w:cs="Times New Roman"/>
          <w:sz w:val="32"/>
          <w:szCs w:val="32"/>
        </w:rPr>
        <w:t>打开</w:t>
      </w:r>
      <w:r w:rsidR="0056514A" w:rsidRPr="002F4D67">
        <w:rPr>
          <w:rFonts w:ascii="Times New Roman" w:eastAsia="方正仿宋_GBK" w:hAnsi="Times New Roman" w:cs="Times New Roman"/>
          <w:b/>
          <w:color w:val="FF0000"/>
          <w:sz w:val="32"/>
          <w:szCs w:val="32"/>
        </w:rPr>
        <w:t>谷歌浏览器</w:t>
      </w:r>
      <w:r w:rsidR="0056514A" w:rsidRPr="002F4D67">
        <w:rPr>
          <w:rFonts w:ascii="Times New Roman" w:eastAsia="方正仿宋_GBK" w:hAnsi="Times New Roman" w:cs="Times New Roman"/>
          <w:sz w:val="32"/>
          <w:szCs w:val="32"/>
        </w:rPr>
        <w:t>，输</w:t>
      </w:r>
      <w:r w:rsidR="0056514A" w:rsidRPr="002F4D67">
        <w:rPr>
          <w:rFonts w:ascii="方正仿宋_GBK" w:eastAsia="方正仿宋_GBK" w:hAnsi="Times New Roman" w:cs="Times New Roman" w:hint="eastAsia"/>
          <w:sz w:val="32"/>
          <w:szCs w:val="32"/>
        </w:rPr>
        <w:t>入</w:t>
      </w:r>
      <w:r w:rsidR="00397FCC">
        <w:rPr>
          <w:rFonts w:ascii="方正仿宋_GBK" w:eastAsia="方正仿宋_GBK" w:hAnsi="Times New Roman" w:cs="Times New Roman" w:hint="eastAsia"/>
          <w:sz w:val="32"/>
          <w:szCs w:val="32"/>
        </w:rPr>
        <w:t>学习平台</w:t>
      </w:r>
      <w:r w:rsidR="0056514A" w:rsidRPr="002F4D67">
        <w:rPr>
          <w:rFonts w:ascii="Times New Roman" w:eastAsia="方正仿宋_GBK" w:hAnsi="Times New Roman" w:cs="Times New Roman"/>
          <w:sz w:val="32"/>
          <w:szCs w:val="32"/>
        </w:rPr>
        <w:t>网址</w:t>
      </w:r>
      <w:r w:rsidR="00397FCC">
        <w:rPr>
          <w:rFonts w:ascii="Times New Roman" w:eastAsia="方正仿宋_GBK" w:hAnsi="Times New Roman" w:cs="Times New Roman" w:hint="eastAsia"/>
          <w:sz w:val="32"/>
          <w:szCs w:val="32"/>
        </w:rPr>
        <w:t>：</w:t>
      </w:r>
      <w:hyperlink r:id="rId7" w:history="1">
        <w:r w:rsidR="00397FCC" w:rsidRPr="00443692">
          <w:rPr>
            <w:rStyle w:val="a7"/>
            <w:rFonts w:ascii="Times New Roman" w:eastAsia="方正仿宋_GBK" w:hAnsi="Times New Roman" w:cs="Times New Roman"/>
            <w:sz w:val="32"/>
            <w:szCs w:val="32"/>
          </w:rPr>
          <w:t>http://xuexi.jsou.cn</w:t>
        </w:r>
      </w:hyperlink>
      <w:r w:rsidR="007B4A81" w:rsidRPr="002F4D67">
        <w:rPr>
          <w:rFonts w:ascii="Times New Roman" w:eastAsia="方正仿宋_GBK" w:hAnsi="Times New Roman" w:cs="Times New Roman"/>
          <w:sz w:val="32"/>
          <w:szCs w:val="32"/>
        </w:rPr>
        <w:t>。</w:t>
      </w:r>
    </w:p>
    <w:p w:rsidR="0056514A" w:rsidRDefault="0056514A" w:rsidP="0056514A">
      <w:r>
        <w:rPr>
          <w:noProof/>
        </w:rPr>
        <w:drawing>
          <wp:inline distT="0" distB="0" distL="0" distR="0" wp14:anchorId="070B856F" wp14:editId="151DA622">
            <wp:extent cx="5495925" cy="2855851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3280" cy="285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5CD" w:rsidRPr="00C315CD" w:rsidRDefault="00C315CD" w:rsidP="00C315CD">
      <w:pPr>
        <w:spacing w:beforeLines="50" w:before="156" w:afterLines="50" w:after="156"/>
        <w:jc w:val="center"/>
        <w:rPr>
          <w:rFonts w:ascii="宋体" w:eastAsia="宋体" w:hAnsi="宋体" w:cs="Times New Roman"/>
          <w:sz w:val="24"/>
        </w:rPr>
      </w:pPr>
      <w:bookmarkStart w:id="1" w:name="_Hlk100674031"/>
      <w:r w:rsidRPr="00C315CD">
        <w:rPr>
          <w:rFonts w:ascii="宋体" w:eastAsia="宋体" w:hAnsi="宋体" w:cs="Times New Roman"/>
          <w:sz w:val="24"/>
        </w:rPr>
        <w:t>图1 学习平台首页</w:t>
      </w:r>
    </w:p>
    <w:bookmarkEnd w:id="1"/>
    <w:p w:rsidR="0056514A" w:rsidRPr="002F4D67" w:rsidRDefault="007B4A81" w:rsidP="002F4D67">
      <w:pPr>
        <w:spacing w:line="560" w:lineRule="exact"/>
        <w:ind w:firstLineChars="200" w:firstLine="640"/>
        <w:rPr>
          <w:rFonts w:ascii="方正仿宋_GBK" w:eastAsia="方正仿宋_GBK" w:hAnsi="Times New Roman" w:cs="Times New Roman"/>
          <w:sz w:val="32"/>
          <w:szCs w:val="32"/>
        </w:rPr>
      </w:pPr>
      <w:r w:rsidRPr="002F4D67">
        <w:rPr>
          <w:rFonts w:ascii="Times New Roman" w:eastAsia="方正仿宋_GBK" w:hAnsi="Times New Roman" w:cs="Times New Roman"/>
          <w:noProof/>
          <w:sz w:val="32"/>
          <w:szCs w:val="32"/>
        </w:rPr>
        <w:drawing>
          <wp:anchor distT="0" distB="0" distL="114300" distR="114300" simplePos="0" relativeHeight="251656704" behindDoc="0" locked="0" layoutInCell="1" allowOverlap="1" wp14:anchorId="60A9F3BF" wp14:editId="72F8D3A1">
            <wp:simplePos x="0" y="0"/>
            <wp:positionH relativeFrom="column">
              <wp:posOffset>-95723</wp:posOffset>
            </wp:positionH>
            <wp:positionV relativeFrom="paragraph">
              <wp:posOffset>852805</wp:posOffset>
            </wp:positionV>
            <wp:extent cx="5560695" cy="3143885"/>
            <wp:effectExtent l="0" t="0" r="190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6"/>
                    <a:stretch/>
                  </pic:blipFill>
                  <pic:spPr bwMode="auto">
                    <a:xfrm>
                      <a:off x="0" y="0"/>
                      <a:ext cx="5560695" cy="3143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823" w:rsidRPr="002F4D67">
        <w:rPr>
          <w:rFonts w:ascii="Times New Roman" w:eastAsia="方正仿宋_GBK" w:hAnsi="Times New Roman" w:cs="Times New Roman"/>
          <w:sz w:val="32"/>
          <w:szCs w:val="32"/>
        </w:rPr>
        <w:t>2.</w:t>
      </w:r>
      <w:r w:rsidR="0056514A" w:rsidRPr="002F4D67">
        <w:rPr>
          <w:rFonts w:ascii="Times New Roman" w:eastAsia="方正仿宋_GBK" w:hAnsi="Times New Roman" w:cs="Times New Roman"/>
          <w:sz w:val="32"/>
          <w:szCs w:val="32"/>
        </w:rPr>
        <w:t>点击登录按钮，打开登录界面，选择统一身份认证登录，</w:t>
      </w:r>
      <w:r w:rsidR="0056514A" w:rsidRPr="002F4D67">
        <w:rPr>
          <w:rFonts w:ascii="Times New Roman" w:eastAsia="方正仿宋_GBK" w:hAnsi="Times New Roman" w:cs="Times New Roman"/>
          <w:sz w:val="32"/>
          <w:szCs w:val="32"/>
        </w:rPr>
        <w:lastRenderedPageBreak/>
        <w:t>输入学号和密码登</w:t>
      </w:r>
      <w:r w:rsidR="0056514A" w:rsidRPr="002F4D67">
        <w:rPr>
          <w:rFonts w:ascii="方正仿宋_GBK" w:eastAsia="方正仿宋_GBK" w:hAnsi="Times New Roman" w:cs="Times New Roman" w:hint="eastAsia"/>
          <w:sz w:val="32"/>
          <w:szCs w:val="32"/>
        </w:rPr>
        <w:t>录平台</w:t>
      </w:r>
      <w:r w:rsidRPr="002F4D67">
        <w:rPr>
          <w:rFonts w:ascii="方正仿宋_GBK" w:eastAsia="方正仿宋_GBK" w:hAnsi="Times New Roman" w:cs="Times New Roman" w:hint="eastAsia"/>
          <w:sz w:val="32"/>
          <w:szCs w:val="32"/>
        </w:rPr>
        <w:t>。</w:t>
      </w:r>
    </w:p>
    <w:p w:rsidR="007B4A81" w:rsidRDefault="007B4A81" w:rsidP="00430823">
      <w:pPr>
        <w:pStyle w:val="a8"/>
        <w:ind w:firstLineChars="0" w:firstLine="0"/>
        <w:jc w:val="center"/>
      </w:pPr>
      <w:r>
        <w:rPr>
          <w:noProof/>
        </w:rPr>
        <w:drawing>
          <wp:inline distT="0" distB="0" distL="0" distR="0" wp14:anchorId="2C092F40" wp14:editId="776672ED">
            <wp:extent cx="5027295" cy="3095625"/>
            <wp:effectExtent l="0" t="0" r="190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075" t="6621" r="17992" b="18988"/>
                    <a:stretch/>
                  </pic:blipFill>
                  <pic:spPr bwMode="auto">
                    <a:xfrm>
                      <a:off x="0" y="0"/>
                      <a:ext cx="5060180" cy="3115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5CD" w:rsidRPr="00C315CD" w:rsidRDefault="00C315CD" w:rsidP="00C315CD">
      <w:pPr>
        <w:spacing w:beforeLines="50" w:before="156" w:afterLines="50" w:after="156"/>
        <w:jc w:val="center"/>
        <w:rPr>
          <w:rFonts w:ascii="宋体" w:eastAsia="宋体" w:hAnsi="宋体" w:cs="Times New Roman"/>
          <w:sz w:val="24"/>
        </w:rPr>
      </w:pPr>
      <w:bookmarkStart w:id="2" w:name="_Hlk100674072"/>
      <w:bookmarkStart w:id="3" w:name="_Toc503446783"/>
      <w:r w:rsidRPr="00C315CD">
        <w:rPr>
          <w:rFonts w:ascii="宋体" w:eastAsia="宋体" w:hAnsi="宋体" w:cs="Times New Roman"/>
          <w:sz w:val="24"/>
        </w:rPr>
        <w:t>图</w:t>
      </w:r>
      <w:r>
        <w:rPr>
          <w:rFonts w:ascii="宋体" w:eastAsia="宋体" w:hAnsi="宋体" w:cs="Times New Roman"/>
          <w:sz w:val="24"/>
        </w:rPr>
        <w:t>2</w:t>
      </w:r>
      <w:r>
        <w:rPr>
          <w:rFonts w:ascii="宋体" w:eastAsia="宋体" w:hAnsi="宋体" w:cs="Times New Roman" w:hint="eastAsia"/>
          <w:sz w:val="24"/>
        </w:rPr>
        <w:t>学习平台</w:t>
      </w:r>
      <w:bookmarkEnd w:id="2"/>
      <w:r w:rsidR="00477D7B">
        <w:rPr>
          <w:rFonts w:ascii="宋体" w:eastAsia="宋体" w:hAnsi="宋体" w:cs="Times New Roman" w:hint="eastAsia"/>
          <w:sz w:val="24"/>
        </w:rPr>
        <w:t>登录页面</w:t>
      </w:r>
    </w:p>
    <w:p w:rsidR="0056514A" w:rsidRPr="002F4D67" w:rsidRDefault="00430823" w:rsidP="00E70938">
      <w:pPr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2F4D67">
        <w:rPr>
          <w:rFonts w:ascii="Times New Roman" w:eastAsia="方正仿宋_GBK" w:hAnsi="Times New Roman" w:cs="Times New Roman"/>
          <w:sz w:val="32"/>
          <w:szCs w:val="32"/>
        </w:rPr>
        <w:t>3.</w:t>
      </w:r>
      <w:r w:rsidR="0056514A" w:rsidRPr="002F4D67">
        <w:rPr>
          <w:rFonts w:ascii="Times New Roman" w:eastAsia="方正仿宋_GBK" w:hAnsi="Times New Roman" w:cs="Times New Roman"/>
          <w:sz w:val="32"/>
          <w:szCs w:val="32"/>
        </w:rPr>
        <w:t>从学习计划选课</w:t>
      </w:r>
      <w:bookmarkEnd w:id="3"/>
    </w:p>
    <w:p w:rsidR="0056514A" w:rsidRPr="00E70938" w:rsidRDefault="0056514A" w:rsidP="00E70938">
      <w:pPr>
        <w:ind w:firstLineChars="200" w:firstLine="640"/>
        <w:rPr>
          <w:rFonts w:ascii="方正仿宋_GBK" w:eastAsia="方正仿宋_GBK" w:hAnsi="Times New Roman" w:cs="Times New Roman"/>
          <w:sz w:val="32"/>
          <w:szCs w:val="32"/>
        </w:rPr>
      </w:pPr>
      <w:bookmarkStart w:id="4" w:name="OLE_LINK4"/>
      <w:r w:rsidRPr="002F4D67">
        <w:rPr>
          <w:rFonts w:ascii="方正仿宋_GBK" w:eastAsia="方正仿宋_GBK" w:hAnsi="Times New Roman" w:cs="Times New Roman"/>
          <w:sz w:val="32"/>
          <w:szCs w:val="32"/>
        </w:rPr>
        <w:t>将鼠标移至顶部导航的头像处，会出现鼠标悬浮层，包括：学习、账户、考试、事务，点击</w:t>
      </w:r>
      <w:r w:rsidRPr="004211AC">
        <w:rPr>
          <w:rFonts w:ascii="方正仿宋_GBK" w:eastAsia="方正仿宋_GBK" w:hAnsi="Times New Roman" w:cs="Times New Roman" w:hint="eastAsia"/>
          <w:sz w:val="32"/>
          <w:szCs w:val="32"/>
        </w:rPr>
        <w:t>“学习”</w:t>
      </w:r>
      <w:r w:rsidRPr="002F4D67">
        <w:rPr>
          <w:rFonts w:ascii="方正仿宋_GBK" w:eastAsia="方正仿宋_GBK" w:hAnsi="Times New Roman" w:cs="Times New Roman"/>
          <w:sz w:val="32"/>
          <w:szCs w:val="32"/>
        </w:rPr>
        <w:t>按钮，可进入学习计划界面。</w:t>
      </w:r>
    </w:p>
    <w:p w:rsidR="00AA535D" w:rsidRDefault="007B4A81" w:rsidP="00E70938">
      <w:pPr>
        <w:ind w:firstLineChars="200" w:firstLine="640"/>
        <w:rPr>
          <w:rFonts w:ascii="方正仿宋_GBK" w:eastAsia="方正仿宋_GBK" w:hAnsi="Times New Roman" w:cs="Times New Roman"/>
          <w:sz w:val="32"/>
          <w:szCs w:val="32"/>
        </w:rPr>
      </w:pPr>
      <w:r w:rsidRPr="002F4D67">
        <w:rPr>
          <w:rFonts w:ascii="方正仿宋_GBK" w:eastAsia="方正仿宋_GBK" w:hAnsi="Times New Roman" w:cs="Times New Roman" w:hint="eastAsia"/>
          <w:sz w:val="32"/>
          <w:szCs w:val="32"/>
        </w:rPr>
        <w:t>在学习计划界面，</w:t>
      </w:r>
      <w:r w:rsidR="0056514A" w:rsidRPr="002F4D67">
        <w:rPr>
          <w:rFonts w:ascii="方正仿宋_GBK" w:eastAsia="方正仿宋_GBK" w:hAnsi="Times New Roman" w:cs="Times New Roman" w:hint="eastAsia"/>
          <w:sz w:val="32"/>
          <w:szCs w:val="32"/>
        </w:rPr>
        <w:t>可查看培养方案中课程体系的学习情况，在选课期内，可点击“选课”按钮，选课加入购物车</w:t>
      </w:r>
      <w:r w:rsidR="00C315CD">
        <w:rPr>
          <w:rFonts w:ascii="方正仿宋_GBK" w:eastAsia="方正仿宋_GBK" w:hAnsi="Times New Roman" w:cs="Times New Roman" w:hint="eastAsia"/>
          <w:sz w:val="32"/>
          <w:szCs w:val="32"/>
        </w:rPr>
        <w:t>。</w:t>
      </w:r>
    </w:p>
    <w:p w:rsidR="00AA535D" w:rsidRDefault="00AA535D" w:rsidP="00AA535D">
      <w:pPr>
        <w:ind w:firstLineChars="200" w:firstLine="640"/>
        <w:rPr>
          <w:rFonts w:ascii="方正仿宋_GBK" w:eastAsia="方正仿宋_GBK" w:hAnsi="Times New Roman" w:cs="Times New Roman"/>
          <w:sz w:val="32"/>
          <w:szCs w:val="32"/>
        </w:rPr>
      </w:pPr>
      <w:r w:rsidRPr="00AA535D">
        <w:rPr>
          <w:rFonts w:ascii="方正仿宋_GBK" w:eastAsia="方正仿宋_GBK" w:hAnsi="Times New Roman" w:cs="Times New Roman" w:hint="eastAsia"/>
          <w:sz w:val="32"/>
          <w:szCs w:val="32"/>
        </w:rPr>
        <w:t>操作流程：【顶部头像悬浮层】&gt;&gt;【学习】&gt;&gt;【学习计划】&gt;&gt;【选课】&gt;&gt;【购物车】</w:t>
      </w:r>
      <w:r w:rsidR="00330424">
        <w:rPr>
          <w:rFonts w:ascii="方正仿宋_GBK" w:eastAsia="方正仿宋_GBK" w:hAnsi="Times New Roman" w:cs="Times New Roman" w:hint="eastAsia"/>
          <w:sz w:val="32"/>
          <w:szCs w:val="32"/>
        </w:rPr>
        <w:t>，</w:t>
      </w:r>
      <w:r w:rsidRPr="00AA535D">
        <w:rPr>
          <w:rFonts w:ascii="方正仿宋_GBK" w:eastAsia="方正仿宋_GBK" w:hAnsi="Times New Roman" w:cs="Times New Roman" w:hint="eastAsia"/>
          <w:sz w:val="32"/>
          <w:szCs w:val="32"/>
        </w:rPr>
        <w:t>操作界面如下图所示</w:t>
      </w:r>
      <w:r w:rsidR="004211AC">
        <w:rPr>
          <w:rFonts w:ascii="方正仿宋_GBK" w:eastAsia="方正仿宋_GBK" w:hAnsi="Times New Roman" w:cs="Times New Roman" w:hint="eastAsia"/>
          <w:sz w:val="32"/>
          <w:szCs w:val="32"/>
        </w:rPr>
        <w:t>：</w:t>
      </w:r>
    </w:p>
    <w:p w:rsidR="0056514A" w:rsidRDefault="00AA535D" w:rsidP="00AA535D">
      <w:pPr>
        <w:jc w:val="center"/>
        <w:rPr>
          <w:rFonts w:ascii="方正仿宋_GBK" w:eastAsia="方正仿宋_GBK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00C5961" wp14:editId="1BD9ED78">
            <wp:extent cx="5426710" cy="31057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D7B" w:rsidRPr="002F4D67" w:rsidRDefault="00477D7B" w:rsidP="00477D7B">
      <w:pPr>
        <w:spacing w:beforeLines="50" w:before="156" w:afterLines="50" w:after="156"/>
        <w:jc w:val="center"/>
        <w:rPr>
          <w:rFonts w:ascii="方正仿宋_GBK" w:eastAsia="方正仿宋_GBK" w:hAnsi="Times New Roman" w:cs="Times New Roman"/>
          <w:sz w:val="32"/>
          <w:szCs w:val="32"/>
        </w:rPr>
      </w:pPr>
      <w:r w:rsidRPr="00C315CD">
        <w:rPr>
          <w:rFonts w:ascii="宋体" w:eastAsia="宋体" w:hAnsi="宋体" w:cs="Times New Roman"/>
          <w:sz w:val="24"/>
        </w:rPr>
        <w:t>图</w:t>
      </w:r>
      <w:r>
        <w:rPr>
          <w:rFonts w:ascii="宋体" w:eastAsia="宋体" w:hAnsi="宋体" w:cs="Times New Roman"/>
          <w:sz w:val="24"/>
        </w:rPr>
        <w:t>3</w:t>
      </w:r>
      <w:r w:rsidRPr="00C315CD">
        <w:rPr>
          <w:rFonts w:ascii="宋体" w:eastAsia="宋体" w:hAnsi="宋体" w:cs="Times New Roman"/>
          <w:sz w:val="24"/>
        </w:rPr>
        <w:t xml:space="preserve"> </w:t>
      </w:r>
      <w:r>
        <w:rPr>
          <w:rFonts w:ascii="宋体" w:eastAsia="宋体" w:hAnsi="宋体" w:cs="Times New Roman" w:hint="eastAsia"/>
          <w:sz w:val="24"/>
        </w:rPr>
        <w:t>学习计划选课页面</w:t>
      </w:r>
    </w:p>
    <w:bookmarkEnd w:id="4"/>
    <w:p w:rsidR="007B4A81" w:rsidRPr="002F4D67" w:rsidRDefault="00430823" w:rsidP="00E70938">
      <w:pPr>
        <w:ind w:firstLineChars="200" w:firstLine="640"/>
        <w:jc w:val="left"/>
        <w:rPr>
          <w:rFonts w:ascii="方正黑体_GBK" w:eastAsia="方正黑体_GBK"/>
          <w:sz w:val="32"/>
          <w:szCs w:val="32"/>
        </w:rPr>
      </w:pPr>
      <w:r w:rsidRPr="002F4D67">
        <w:rPr>
          <w:rFonts w:ascii="方正黑体_GBK" w:eastAsia="方正黑体_GBK" w:hint="eastAsia"/>
          <w:sz w:val="32"/>
          <w:szCs w:val="32"/>
        </w:rPr>
        <w:t>二、</w:t>
      </w:r>
      <w:r w:rsidR="007B4A81" w:rsidRPr="002F4D67">
        <w:rPr>
          <w:rFonts w:ascii="方正黑体_GBK" w:eastAsia="方正黑体_GBK" w:hint="eastAsia"/>
          <w:sz w:val="32"/>
          <w:szCs w:val="32"/>
        </w:rPr>
        <w:t>缴费</w:t>
      </w:r>
    </w:p>
    <w:p w:rsidR="007B4A81" w:rsidRDefault="00167114" w:rsidP="00E70938">
      <w:pPr>
        <w:ind w:firstLineChars="200" w:firstLine="640"/>
        <w:rPr>
          <w:rFonts w:ascii="方正仿宋_GBK" w:eastAsia="方正仿宋_GBK" w:hAnsi="Times New Roman" w:cs="Times New Roman"/>
          <w:sz w:val="32"/>
          <w:szCs w:val="32"/>
        </w:rPr>
      </w:pPr>
      <w:r w:rsidRPr="002F4D67">
        <w:rPr>
          <w:rFonts w:ascii="方正仿宋_GBK" w:eastAsia="方正仿宋_GBK" w:hAnsi="Times New Roman" w:cs="Times New Roman" w:hint="eastAsia"/>
          <w:sz w:val="32"/>
          <w:szCs w:val="32"/>
        </w:rPr>
        <w:t>如</w:t>
      </w:r>
      <w:r w:rsidR="007B4A81" w:rsidRPr="002F4D67">
        <w:rPr>
          <w:rFonts w:ascii="方正仿宋_GBK" w:eastAsia="方正仿宋_GBK" w:hAnsi="Times New Roman" w:cs="Times New Roman" w:hint="eastAsia"/>
          <w:sz w:val="32"/>
          <w:szCs w:val="32"/>
        </w:rPr>
        <w:t>在选课期</w:t>
      </w:r>
      <w:bookmarkStart w:id="5" w:name="_Hlk100674884"/>
      <w:r w:rsidR="007B4A81" w:rsidRPr="002F4D67">
        <w:rPr>
          <w:rFonts w:ascii="方正仿宋_GBK" w:eastAsia="方正仿宋_GBK" w:hAnsi="Times New Roman" w:cs="Times New Roman" w:hint="eastAsia"/>
          <w:sz w:val="32"/>
          <w:szCs w:val="32"/>
        </w:rPr>
        <w:t>已添加课程至购物车，顶部导航右侧会出现购物车图标，可点击此图标进入购</w:t>
      </w:r>
      <w:bookmarkEnd w:id="5"/>
      <w:r w:rsidR="007B4A81" w:rsidRPr="002F4D67">
        <w:rPr>
          <w:rFonts w:ascii="方正仿宋_GBK" w:eastAsia="方正仿宋_GBK" w:hAnsi="Times New Roman" w:cs="Times New Roman" w:hint="eastAsia"/>
          <w:sz w:val="32"/>
          <w:szCs w:val="32"/>
        </w:rPr>
        <w:t>物车。</w:t>
      </w:r>
      <w:r w:rsidR="00330424">
        <w:rPr>
          <w:rFonts w:ascii="方正仿宋_GBK" w:eastAsia="方正仿宋_GBK" w:hAnsi="Times New Roman" w:cs="Times New Roman" w:hint="eastAsia"/>
          <w:sz w:val="32"/>
          <w:szCs w:val="32"/>
        </w:rPr>
        <w:t>进入购物车后选择要结算的课程，进入缴费界面确认信息并扫码支付。</w:t>
      </w:r>
    </w:p>
    <w:p w:rsidR="00330424" w:rsidRPr="002F4D67" w:rsidRDefault="00330424" w:rsidP="00E70938">
      <w:pPr>
        <w:ind w:firstLineChars="200" w:firstLine="640"/>
        <w:rPr>
          <w:rFonts w:ascii="方正仿宋_GBK" w:eastAsia="方正仿宋_GBK" w:hAnsi="Times New Roman" w:cs="Times New Roman"/>
          <w:sz w:val="32"/>
          <w:szCs w:val="32"/>
        </w:rPr>
      </w:pPr>
      <w:r>
        <w:rPr>
          <w:rFonts w:ascii="方正仿宋_GBK" w:eastAsia="方正仿宋_GBK" w:hAnsi="Times New Roman" w:cs="Times New Roman" w:hint="eastAsia"/>
          <w:sz w:val="32"/>
          <w:szCs w:val="32"/>
        </w:rPr>
        <w:t>操作流程为：</w:t>
      </w:r>
      <w:r w:rsidR="00C315CD" w:rsidRPr="00C315CD">
        <w:rPr>
          <w:rFonts w:ascii="方正仿宋_GBK" w:eastAsia="方正仿宋_GBK" w:hAnsi="Times New Roman" w:cs="Times New Roman" w:hint="eastAsia"/>
          <w:sz w:val="32"/>
          <w:szCs w:val="32"/>
        </w:rPr>
        <w:t>【购物车】</w:t>
      </w:r>
      <w:r w:rsidR="00C315CD" w:rsidRPr="00330424">
        <w:rPr>
          <w:rFonts w:ascii="方正仿宋_GBK" w:eastAsia="方正仿宋_GBK" w:hAnsi="Times New Roman" w:cs="Times New Roman" w:hint="eastAsia"/>
          <w:sz w:val="32"/>
          <w:szCs w:val="32"/>
        </w:rPr>
        <w:t>&gt;&gt;</w:t>
      </w:r>
      <w:r w:rsidR="00C315CD" w:rsidRPr="00C315CD">
        <w:rPr>
          <w:rFonts w:ascii="方正仿宋_GBK" w:eastAsia="方正仿宋_GBK" w:hAnsi="Times New Roman" w:cs="Times New Roman" w:hint="eastAsia"/>
          <w:sz w:val="32"/>
          <w:szCs w:val="32"/>
        </w:rPr>
        <w:t>【</w:t>
      </w:r>
      <w:r w:rsidR="00C315CD">
        <w:rPr>
          <w:rFonts w:ascii="方正仿宋_GBK" w:eastAsia="方正仿宋_GBK" w:hAnsi="Times New Roman" w:cs="Times New Roman" w:hint="eastAsia"/>
          <w:sz w:val="32"/>
          <w:szCs w:val="32"/>
        </w:rPr>
        <w:t>结算</w:t>
      </w:r>
      <w:r w:rsidR="00C315CD" w:rsidRPr="00C315CD">
        <w:rPr>
          <w:rFonts w:ascii="方正仿宋_GBK" w:eastAsia="方正仿宋_GBK" w:hAnsi="Times New Roman" w:cs="Times New Roman" w:hint="eastAsia"/>
          <w:sz w:val="32"/>
          <w:szCs w:val="32"/>
        </w:rPr>
        <w:t>】</w:t>
      </w:r>
      <w:r w:rsidR="00C315CD" w:rsidRPr="00C315CD">
        <w:rPr>
          <w:rFonts w:ascii="方正仿宋_GBK" w:eastAsia="方正仿宋_GBK" w:hAnsi="Times New Roman" w:cs="Times New Roman"/>
          <w:sz w:val="32"/>
          <w:szCs w:val="32"/>
        </w:rPr>
        <w:t>&gt;&gt;</w:t>
      </w:r>
      <w:r w:rsidR="00C315CD" w:rsidRPr="00C315CD">
        <w:rPr>
          <w:rFonts w:ascii="方正仿宋_GBK" w:eastAsia="方正仿宋_GBK" w:hAnsi="Times New Roman" w:cs="Times New Roman" w:hint="eastAsia"/>
          <w:sz w:val="32"/>
          <w:szCs w:val="32"/>
        </w:rPr>
        <w:t>【</w:t>
      </w:r>
      <w:r w:rsidR="00C315CD">
        <w:rPr>
          <w:rFonts w:ascii="方正仿宋_GBK" w:eastAsia="方正仿宋_GBK" w:hAnsi="Times New Roman" w:cs="Times New Roman" w:hint="eastAsia"/>
          <w:sz w:val="32"/>
          <w:szCs w:val="32"/>
        </w:rPr>
        <w:t>核实信息</w:t>
      </w:r>
      <w:r w:rsidR="00C315CD" w:rsidRPr="00C315CD">
        <w:rPr>
          <w:rFonts w:ascii="方正仿宋_GBK" w:eastAsia="方正仿宋_GBK" w:hAnsi="Times New Roman" w:cs="Times New Roman" w:hint="eastAsia"/>
          <w:sz w:val="32"/>
          <w:szCs w:val="32"/>
        </w:rPr>
        <w:t>】&gt;&gt;【</w:t>
      </w:r>
      <w:r w:rsidR="00C315CD">
        <w:rPr>
          <w:rFonts w:ascii="方正仿宋_GBK" w:eastAsia="方正仿宋_GBK" w:hAnsi="Times New Roman" w:cs="Times New Roman" w:hint="eastAsia"/>
          <w:sz w:val="32"/>
          <w:szCs w:val="32"/>
        </w:rPr>
        <w:t>选择支付方式</w:t>
      </w:r>
      <w:r w:rsidR="00C315CD" w:rsidRPr="00C315CD">
        <w:rPr>
          <w:rFonts w:ascii="方正仿宋_GBK" w:eastAsia="方正仿宋_GBK" w:hAnsi="Times New Roman" w:cs="Times New Roman" w:hint="eastAsia"/>
          <w:sz w:val="32"/>
          <w:szCs w:val="32"/>
        </w:rPr>
        <w:t>】&gt;&gt;【</w:t>
      </w:r>
      <w:r w:rsidR="00C315CD">
        <w:rPr>
          <w:rFonts w:ascii="方正仿宋_GBK" w:eastAsia="方正仿宋_GBK" w:hAnsi="Times New Roman" w:cs="Times New Roman" w:hint="eastAsia"/>
          <w:sz w:val="32"/>
          <w:szCs w:val="32"/>
        </w:rPr>
        <w:t>扫码支付</w:t>
      </w:r>
      <w:r w:rsidR="00C315CD" w:rsidRPr="00C315CD">
        <w:rPr>
          <w:rFonts w:ascii="方正仿宋_GBK" w:eastAsia="方正仿宋_GBK" w:hAnsi="Times New Roman" w:cs="Times New Roman" w:hint="eastAsia"/>
          <w:sz w:val="32"/>
          <w:szCs w:val="32"/>
        </w:rPr>
        <w:t>】&gt;&gt;【</w:t>
      </w:r>
      <w:r w:rsidR="00C315CD">
        <w:rPr>
          <w:rFonts w:ascii="方正仿宋_GBK" w:eastAsia="方正仿宋_GBK" w:hAnsi="Times New Roman" w:cs="Times New Roman" w:hint="eastAsia"/>
          <w:sz w:val="32"/>
          <w:szCs w:val="32"/>
        </w:rPr>
        <w:t>支付成功</w:t>
      </w:r>
      <w:r w:rsidR="00C315CD" w:rsidRPr="00C315CD">
        <w:rPr>
          <w:rFonts w:ascii="方正仿宋_GBK" w:eastAsia="方正仿宋_GBK" w:hAnsi="Times New Roman" w:cs="Times New Roman" w:hint="eastAsia"/>
          <w:sz w:val="32"/>
          <w:szCs w:val="32"/>
        </w:rPr>
        <w:t>】</w:t>
      </w:r>
      <w:r w:rsidR="00477D7B">
        <w:rPr>
          <w:rFonts w:ascii="方正仿宋_GBK" w:eastAsia="方正仿宋_GBK" w:hAnsi="Times New Roman" w:cs="Times New Roman" w:hint="eastAsia"/>
          <w:sz w:val="32"/>
          <w:szCs w:val="32"/>
        </w:rPr>
        <w:t>，操作界面如下图所示：</w:t>
      </w:r>
    </w:p>
    <w:p w:rsidR="00430823" w:rsidRPr="007B4A81" w:rsidRDefault="00AA535D" w:rsidP="00E70938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3A97541E" wp14:editId="40D03DC8">
            <wp:extent cx="5426710" cy="244919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A81" w:rsidRDefault="007B4A81" w:rsidP="00E70938">
      <w:pPr>
        <w:pStyle w:val="a8"/>
        <w:ind w:firstLineChars="0" w:firstLine="200"/>
        <w:jc w:val="center"/>
      </w:pPr>
    </w:p>
    <w:p w:rsidR="00477D7B" w:rsidRDefault="00AA535D" w:rsidP="00AA535D">
      <w:pPr>
        <w:pStyle w:val="a8"/>
        <w:ind w:firstLineChars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481C9103" wp14:editId="6FE33007">
            <wp:extent cx="5426710" cy="192976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936"/>
                    <a:stretch/>
                  </pic:blipFill>
                  <pic:spPr bwMode="auto">
                    <a:xfrm>
                      <a:off x="0" y="0"/>
                      <a:ext cx="5426710" cy="1929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2050" w:rsidRPr="00C62050">
        <w:rPr>
          <w:noProof/>
        </w:rPr>
        <w:t xml:space="preserve"> </w:t>
      </w:r>
    </w:p>
    <w:p w:rsidR="00D918B6" w:rsidRDefault="00C62050" w:rsidP="00AA535D">
      <w:pPr>
        <w:pStyle w:val="a8"/>
        <w:ind w:firstLineChars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273540E5" wp14:editId="59572209">
            <wp:extent cx="5426710" cy="2518410"/>
            <wp:effectExtent l="19050" t="19050" r="21590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251841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77D7B" w:rsidRDefault="00477D7B" w:rsidP="00AA535D">
      <w:pPr>
        <w:pStyle w:val="a8"/>
        <w:ind w:firstLineChars="0" w:firstLine="0"/>
        <w:jc w:val="center"/>
        <w:rPr>
          <w:noProof/>
        </w:rPr>
      </w:pPr>
    </w:p>
    <w:p w:rsidR="00C62050" w:rsidRDefault="00C62050" w:rsidP="00AA535D">
      <w:pPr>
        <w:pStyle w:val="a8"/>
        <w:ind w:firstLineChars="0" w:firstLine="0"/>
        <w:jc w:val="center"/>
      </w:pPr>
      <w:r>
        <w:rPr>
          <w:noProof/>
        </w:rPr>
        <w:drawing>
          <wp:inline distT="0" distB="0" distL="0" distR="0" wp14:anchorId="3062A904" wp14:editId="0845427D">
            <wp:extent cx="5476875" cy="2498725"/>
            <wp:effectExtent l="19050" t="19050" r="28575" b="158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599"/>
                    <a:stretch/>
                  </pic:blipFill>
                  <pic:spPr bwMode="auto">
                    <a:xfrm>
                      <a:off x="0" y="0"/>
                      <a:ext cx="5476875" cy="249872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050" w:rsidRDefault="00C62050" w:rsidP="00AA535D">
      <w:pPr>
        <w:pStyle w:val="a8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5A78275A" wp14:editId="6AF355CD">
            <wp:extent cx="4810125" cy="3038475"/>
            <wp:effectExtent l="19050" t="19050" r="28575" b="285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845" t="567" r="4517" b="9082"/>
                    <a:stretch/>
                  </pic:blipFill>
                  <pic:spPr bwMode="auto">
                    <a:xfrm>
                      <a:off x="0" y="0"/>
                      <a:ext cx="4810125" cy="303847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D7B" w:rsidRPr="002F4D67" w:rsidRDefault="00477D7B" w:rsidP="00477D7B">
      <w:pPr>
        <w:spacing w:beforeLines="50" w:before="156" w:afterLines="50" w:after="156"/>
        <w:jc w:val="center"/>
        <w:rPr>
          <w:rFonts w:ascii="方正仿宋_GBK" w:eastAsia="方正仿宋_GBK" w:hAnsi="Times New Roman" w:cs="Times New Roman"/>
          <w:sz w:val="32"/>
          <w:szCs w:val="32"/>
        </w:rPr>
      </w:pPr>
      <w:r w:rsidRPr="00C315CD">
        <w:rPr>
          <w:rFonts w:ascii="宋体" w:eastAsia="宋体" w:hAnsi="宋体" w:cs="Times New Roman"/>
          <w:sz w:val="24"/>
        </w:rPr>
        <w:t>图</w:t>
      </w:r>
      <w:r>
        <w:rPr>
          <w:rFonts w:ascii="宋体" w:eastAsia="宋体" w:hAnsi="宋体" w:cs="Times New Roman"/>
          <w:sz w:val="24"/>
        </w:rPr>
        <w:t>4</w:t>
      </w:r>
      <w:r w:rsidRPr="00C315CD">
        <w:rPr>
          <w:rFonts w:ascii="宋体" w:eastAsia="宋体" w:hAnsi="宋体" w:cs="Times New Roman"/>
          <w:sz w:val="24"/>
        </w:rPr>
        <w:t xml:space="preserve"> </w:t>
      </w:r>
      <w:r>
        <w:rPr>
          <w:rFonts w:ascii="宋体" w:eastAsia="宋体" w:hAnsi="宋体" w:cs="Times New Roman" w:hint="eastAsia"/>
          <w:sz w:val="24"/>
        </w:rPr>
        <w:t>课程结算、支付页面</w:t>
      </w:r>
    </w:p>
    <w:p w:rsidR="00477D7B" w:rsidRDefault="00477D7B" w:rsidP="00AA535D">
      <w:pPr>
        <w:pStyle w:val="a8"/>
        <w:ind w:firstLineChars="0" w:firstLine="0"/>
        <w:jc w:val="center"/>
      </w:pPr>
    </w:p>
    <w:p w:rsidR="009543F8" w:rsidRDefault="009543F8" w:rsidP="002F4D67">
      <w:pPr>
        <w:spacing w:line="560" w:lineRule="exact"/>
        <w:ind w:firstLineChars="200" w:firstLine="640"/>
        <w:jc w:val="left"/>
        <w:rPr>
          <w:rFonts w:ascii="方正黑体_GBK" w:eastAsia="方正黑体_GBK"/>
          <w:sz w:val="32"/>
          <w:szCs w:val="32"/>
        </w:rPr>
      </w:pPr>
      <w:r>
        <w:rPr>
          <w:rFonts w:ascii="方正黑体_GBK" w:eastAsia="方正黑体_GBK" w:hint="eastAsia"/>
          <w:sz w:val="32"/>
          <w:szCs w:val="32"/>
        </w:rPr>
        <w:t>三、退课</w:t>
      </w:r>
    </w:p>
    <w:p w:rsidR="009543F8" w:rsidRDefault="009543F8" w:rsidP="009543F8">
      <w:pPr>
        <w:spacing w:line="567" w:lineRule="exact"/>
        <w:ind w:firstLineChars="200" w:firstLine="640"/>
        <w:rPr>
          <w:rFonts w:ascii="Times New Roman" w:eastAsia="方正仿宋_GBK" w:hAnsi="Times New Roman" w:cs="方正仿宋_GBK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sz w:val="32"/>
          <w:szCs w:val="32"/>
        </w:rPr>
        <w:t>操作流程：【事务】</w:t>
      </w:r>
      <w:r>
        <w:rPr>
          <w:rFonts w:ascii="Times New Roman" w:eastAsia="方正仿宋_GBK" w:hAnsi="Times New Roman" w:cs="方正仿宋_GBK" w:hint="eastAsia"/>
          <w:sz w:val="32"/>
          <w:szCs w:val="32"/>
        </w:rPr>
        <w:t>&gt;&gt;</w:t>
      </w:r>
      <w:r>
        <w:rPr>
          <w:rFonts w:ascii="Times New Roman" w:eastAsia="方正仿宋_GBK" w:hAnsi="Times New Roman" w:cs="方正仿宋_GBK" w:hint="eastAsia"/>
          <w:sz w:val="32"/>
          <w:szCs w:val="32"/>
        </w:rPr>
        <w:t>申请退课</w:t>
      </w:r>
      <w:r>
        <w:rPr>
          <w:rFonts w:ascii="Times New Roman" w:eastAsia="方正仿宋_GBK" w:hAnsi="Times New Roman" w:cs="方正仿宋_GBK" w:hint="eastAsia"/>
          <w:sz w:val="32"/>
          <w:szCs w:val="32"/>
        </w:rPr>
        <w:t xml:space="preserve"> (</w:t>
      </w:r>
      <w:r>
        <w:rPr>
          <w:rFonts w:ascii="Times New Roman" w:eastAsia="方正仿宋_GBK" w:hAnsi="Times New Roman" w:cs="方正仿宋_GBK" w:hint="eastAsia"/>
          <w:sz w:val="32"/>
          <w:szCs w:val="32"/>
        </w:rPr>
        <w:t>如步骤①、</w:t>
      </w:r>
      <w:r>
        <w:rPr>
          <w:rFonts w:ascii="Times New Roman" w:eastAsia="方正仿宋_GBK" w:hAnsi="Times New Roman" w:cs="方正仿宋_GBK" w:hint="eastAsia"/>
          <w:sz w:val="32"/>
          <w:szCs w:val="32"/>
        </w:rPr>
        <w:t xml:space="preserve"> </w:t>
      </w:r>
      <w:r>
        <w:rPr>
          <w:rFonts w:ascii="Times New Roman" w:eastAsia="方正仿宋_GBK" w:hAnsi="Times New Roman" w:cs="方正仿宋_GBK" w:hint="eastAsia"/>
          <w:sz w:val="32"/>
          <w:szCs w:val="32"/>
        </w:rPr>
        <w:t>④所示</w:t>
      </w:r>
      <w:r>
        <w:rPr>
          <w:rFonts w:ascii="Times New Roman" w:eastAsia="方正仿宋_GBK" w:hAnsi="Times New Roman" w:cs="方正仿宋_GBK" w:hint="eastAsia"/>
          <w:sz w:val="32"/>
          <w:szCs w:val="32"/>
        </w:rPr>
        <w:t>)</w:t>
      </w:r>
    </w:p>
    <w:p w:rsidR="009543F8" w:rsidRDefault="009543F8" w:rsidP="009543F8">
      <w:pPr>
        <w:jc w:val="center"/>
        <w:rPr>
          <w:rFonts w:ascii="Times New Roman" w:eastAsia="方正仿宋_GBK" w:hAnsi="Times New Roman" w:cs="方正仿宋_GBK"/>
          <w:sz w:val="32"/>
          <w:szCs w:val="32"/>
        </w:rPr>
      </w:pPr>
      <w:r>
        <w:rPr>
          <w:rFonts w:ascii="Times New Roman" w:hAnsi="Times New Roman"/>
          <w:noProof/>
        </w:rPr>
        <w:drawing>
          <wp:inline distT="0" distB="0" distL="114300" distR="114300" wp14:anchorId="76C5857B" wp14:editId="129EA73D">
            <wp:extent cx="5262880" cy="1360170"/>
            <wp:effectExtent l="0" t="0" r="10160" b="1143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3F8" w:rsidRPr="00EA77E4" w:rsidRDefault="00EA77E4" w:rsidP="00EA77E4">
      <w:pPr>
        <w:spacing w:line="567" w:lineRule="exact"/>
        <w:ind w:firstLineChars="200" w:firstLine="480"/>
        <w:jc w:val="center"/>
        <w:rPr>
          <w:rFonts w:ascii="宋体" w:eastAsia="宋体" w:hAnsi="宋体" w:cs="Times New Roman"/>
          <w:sz w:val="24"/>
        </w:rPr>
      </w:pPr>
      <w:r w:rsidRPr="00EA77E4">
        <w:rPr>
          <w:rFonts w:ascii="宋体" w:eastAsia="宋体" w:hAnsi="宋体" w:cs="Times New Roman" w:hint="eastAsia"/>
          <w:sz w:val="24"/>
        </w:rPr>
        <w:t>图5</w:t>
      </w:r>
      <w:r w:rsidRPr="00EA77E4">
        <w:rPr>
          <w:rFonts w:ascii="宋体" w:eastAsia="宋体" w:hAnsi="宋体" w:cs="Times New Roman"/>
          <w:sz w:val="24"/>
        </w:rPr>
        <w:t xml:space="preserve"> </w:t>
      </w:r>
      <w:r w:rsidRPr="00EA77E4">
        <w:rPr>
          <w:rFonts w:ascii="宋体" w:eastAsia="宋体" w:hAnsi="宋体" w:cs="Times New Roman" w:hint="eastAsia"/>
          <w:sz w:val="24"/>
        </w:rPr>
        <w:t>申请退课页面</w:t>
      </w:r>
    </w:p>
    <w:p w:rsidR="009543F8" w:rsidRDefault="009543F8" w:rsidP="009543F8">
      <w:pPr>
        <w:spacing w:line="560" w:lineRule="exact"/>
        <w:ind w:firstLineChars="200" w:firstLine="640"/>
        <w:jc w:val="left"/>
        <w:rPr>
          <w:rFonts w:ascii="方正黑体_GBK" w:eastAsia="方正黑体_GBK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color w:val="FF0000"/>
          <w:sz w:val="32"/>
          <w:szCs w:val="32"/>
        </w:rPr>
        <w:t>注：（</w:t>
      </w:r>
      <w:r>
        <w:rPr>
          <w:rFonts w:ascii="Times New Roman" w:eastAsia="方正仿宋_GBK" w:hAnsi="Times New Roman" w:cs="方正仿宋_GBK" w:hint="eastAsia"/>
          <w:color w:val="FF0000"/>
          <w:sz w:val="32"/>
          <w:szCs w:val="32"/>
        </w:rPr>
        <w:t>1</w:t>
      </w:r>
      <w:r>
        <w:rPr>
          <w:rFonts w:ascii="Times New Roman" w:eastAsia="方正仿宋_GBK" w:hAnsi="Times New Roman" w:cs="方正仿宋_GBK" w:hint="eastAsia"/>
          <w:color w:val="FF0000"/>
          <w:sz w:val="32"/>
          <w:szCs w:val="32"/>
        </w:rPr>
        <w:t>）缴费请在</w:t>
      </w:r>
      <w:r>
        <w:rPr>
          <w:rFonts w:ascii="Times New Roman" w:eastAsia="方正仿宋_GBK" w:hAnsi="Times New Roman" w:cs="方正仿宋_GBK" w:hint="eastAsia"/>
          <w:color w:val="FF0000"/>
          <w:sz w:val="32"/>
          <w:szCs w:val="32"/>
        </w:rPr>
        <w:t>0:00-23:00</w:t>
      </w:r>
      <w:r w:rsidR="008A5440">
        <w:rPr>
          <w:rFonts w:ascii="Times New Roman" w:eastAsia="方正仿宋_GBK" w:hAnsi="Times New Roman" w:cs="方正仿宋_GBK" w:hint="eastAsia"/>
          <w:color w:val="FF0000"/>
          <w:sz w:val="32"/>
          <w:szCs w:val="32"/>
        </w:rPr>
        <w:t>时间段</w:t>
      </w:r>
      <w:r>
        <w:rPr>
          <w:rFonts w:ascii="Times New Roman" w:eastAsia="方正仿宋_GBK" w:hAnsi="Times New Roman" w:cs="方正仿宋_GBK" w:hint="eastAsia"/>
          <w:color w:val="FF0000"/>
          <w:sz w:val="32"/>
          <w:szCs w:val="32"/>
        </w:rPr>
        <w:t>内完成；（</w:t>
      </w:r>
      <w:r>
        <w:rPr>
          <w:rFonts w:ascii="Times New Roman" w:eastAsia="方正仿宋_GBK" w:hAnsi="Times New Roman" w:cs="方正仿宋_GBK" w:hint="eastAsia"/>
          <w:color w:val="FF0000"/>
          <w:sz w:val="32"/>
          <w:szCs w:val="32"/>
        </w:rPr>
        <w:t>2</w:t>
      </w:r>
      <w:r>
        <w:rPr>
          <w:rFonts w:ascii="Times New Roman" w:eastAsia="方正仿宋_GBK" w:hAnsi="Times New Roman" w:cs="方正仿宋_GBK" w:hint="eastAsia"/>
          <w:color w:val="FF0000"/>
          <w:sz w:val="32"/>
          <w:szCs w:val="32"/>
        </w:rPr>
        <w:t>）“申请退课”需在选课缴费后，选课期结束后一周内申请，逾期则无法进行退课操作；（</w:t>
      </w:r>
      <w:r>
        <w:rPr>
          <w:rFonts w:ascii="Times New Roman" w:eastAsia="方正仿宋_GBK" w:hAnsi="Times New Roman" w:cs="方正仿宋_GBK" w:hint="eastAsia"/>
          <w:color w:val="FF0000"/>
          <w:sz w:val="32"/>
          <w:szCs w:val="32"/>
        </w:rPr>
        <w:t>3</w:t>
      </w:r>
      <w:r>
        <w:rPr>
          <w:rFonts w:ascii="Times New Roman" w:eastAsia="方正仿宋_GBK" w:hAnsi="Times New Roman" w:cs="方正仿宋_GBK" w:hint="eastAsia"/>
          <w:color w:val="FF0000"/>
          <w:sz w:val="32"/>
          <w:szCs w:val="32"/>
        </w:rPr>
        <w:t>）退课、退费需经过学校审核，</w:t>
      </w:r>
      <w:r>
        <w:rPr>
          <w:rFonts w:ascii="Times New Roman" w:eastAsia="方正仿宋_GBK" w:hAnsi="Times New Roman" w:cs="方正仿宋_GBK" w:hint="eastAsia"/>
          <w:color w:val="FF0000"/>
          <w:sz w:val="32"/>
          <w:szCs w:val="32"/>
        </w:rPr>
        <w:t xml:space="preserve"> </w:t>
      </w:r>
      <w:r>
        <w:rPr>
          <w:rFonts w:ascii="Times New Roman" w:eastAsia="方正仿宋_GBK" w:hAnsi="Times New Roman" w:cs="方正仿宋_GBK" w:hint="eastAsia"/>
          <w:color w:val="FF0000"/>
          <w:sz w:val="32"/>
          <w:szCs w:val="32"/>
        </w:rPr>
        <w:t>进入财务退费审核等操作，需要一定的周期，请耐心等待。</w:t>
      </w:r>
    </w:p>
    <w:p w:rsidR="007B4A81" w:rsidRPr="002F4D67" w:rsidRDefault="00430823" w:rsidP="002F4D67">
      <w:pPr>
        <w:spacing w:line="560" w:lineRule="exact"/>
        <w:ind w:firstLineChars="200" w:firstLine="640"/>
        <w:jc w:val="left"/>
        <w:rPr>
          <w:rFonts w:ascii="方正黑体_GBK" w:eastAsia="方正黑体_GBK"/>
          <w:sz w:val="32"/>
          <w:szCs w:val="32"/>
        </w:rPr>
      </w:pPr>
      <w:r w:rsidRPr="002F4D67">
        <w:rPr>
          <w:rFonts w:ascii="方正黑体_GBK" w:eastAsia="方正黑体_GBK" w:hint="eastAsia"/>
          <w:sz w:val="32"/>
          <w:szCs w:val="32"/>
        </w:rPr>
        <w:t>四、</w:t>
      </w:r>
      <w:r w:rsidR="007B4A81" w:rsidRPr="002F4D67">
        <w:rPr>
          <w:rFonts w:ascii="方正黑体_GBK" w:eastAsia="方正黑体_GBK" w:hint="eastAsia"/>
          <w:sz w:val="32"/>
          <w:szCs w:val="32"/>
        </w:rPr>
        <w:t>异常处理</w:t>
      </w:r>
    </w:p>
    <w:p w:rsidR="007B4A81" w:rsidRDefault="00443B77" w:rsidP="00443B77">
      <w:pPr>
        <w:pStyle w:val="a8"/>
        <w:ind w:firstLine="640"/>
        <w:rPr>
          <w:rFonts w:ascii="方正仿宋_GBK" w:eastAsia="方正仿宋_GBK" w:hAnsi="Times New Roman" w:cs="Times New Roman"/>
          <w:sz w:val="32"/>
          <w:szCs w:val="32"/>
        </w:rPr>
      </w:pPr>
      <w:r w:rsidRPr="002F4D67">
        <w:rPr>
          <w:rFonts w:ascii="方正仿宋_GBK" w:eastAsia="方正仿宋_GBK" w:hAnsi="Times New Roman" w:cs="Times New Roman" w:hint="eastAsia"/>
          <w:sz w:val="32"/>
          <w:szCs w:val="32"/>
        </w:rPr>
        <w:t>若</w:t>
      </w:r>
      <w:r w:rsidR="004211AC">
        <w:rPr>
          <w:rFonts w:ascii="方正仿宋_GBK" w:eastAsia="方正仿宋_GBK" w:hAnsi="Times New Roman" w:cs="Times New Roman" w:hint="eastAsia"/>
          <w:sz w:val="32"/>
          <w:szCs w:val="32"/>
        </w:rPr>
        <w:t>遇到</w:t>
      </w:r>
      <w:r w:rsidRPr="002F4D67">
        <w:rPr>
          <w:rFonts w:ascii="方正仿宋_GBK" w:eastAsia="方正仿宋_GBK" w:hAnsi="Times New Roman" w:cs="Times New Roman" w:hint="eastAsia"/>
          <w:sz w:val="32"/>
          <w:szCs w:val="32"/>
        </w:rPr>
        <w:t>意外关闭电脑、关闭窗口等导致</w:t>
      </w:r>
      <w:r>
        <w:rPr>
          <w:rFonts w:ascii="方正仿宋_GBK" w:eastAsia="方正仿宋_GBK" w:hAnsi="Times New Roman" w:cs="Times New Roman" w:hint="eastAsia"/>
          <w:sz w:val="32"/>
          <w:szCs w:val="32"/>
        </w:rPr>
        <w:t>找不到支付订单的情况，可从顶部导航头像</w:t>
      </w:r>
      <w:r w:rsidR="0022344A">
        <w:rPr>
          <w:rFonts w:ascii="方正仿宋_GBK" w:eastAsia="方正仿宋_GBK" w:hAnsi="Times New Roman" w:cs="Times New Roman" w:hint="eastAsia"/>
          <w:sz w:val="32"/>
          <w:szCs w:val="32"/>
        </w:rPr>
        <w:t>进入“账户”界面，从“我的订单”</w:t>
      </w:r>
      <w:r w:rsidR="0022344A">
        <w:rPr>
          <w:rFonts w:ascii="方正仿宋_GBK" w:eastAsia="方正仿宋_GBK" w:hAnsi="Times New Roman" w:cs="Times New Roman" w:hint="eastAsia"/>
          <w:sz w:val="32"/>
          <w:szCs w:val="32"/>
        </w:rPr>
        <w:lastRenderedPageBreak/>
        <w:t>中找到待</w:t>
      </w:r>
      <w:r w:rsidR="004211AC">
        <w:rPr>
          <w:rFonts w:ascii="方正仿宋_GBK" w:eastAsia="方正仿宋_GBK" w:hAnsi="Times New Roman" w:cs="Times New Roman" w:hint="eastAsia"/>
          <w:sz w:val="32"/>
          <w:szCs w:val="32"/>
        </w:rPr>
        <w:t>缴费</w:t>
      </w:r>
      <w:r w:rsidR="0022344A">
        <w:rPr>
          <w:rFonts w:ascii="方正仿宋_GBK" w:eastAsia="方正仿宋_GBK" w:hAnsi="Times New Roman" w:cs="Times New Roman" w:hint="eastAsia"/>
          <w:sz w:val="32"/>
          <w:szCs w:val="32"/>
        </w:rPr>
        <w:t>的订单继续支付即可。</w:t>
      </w:r>
      <w:r w:rsidR="0022344A" w:rsidRPr="0022344A">
        <w:rPr>
          <w:rFonts w:ascii="方正仿宋_GBK" w:eastAsia="方正仿宋_GBK" w:hAnsi="Times New Roman" w:cs="Times New Roman" w:hint="eastAsia"/>
          <w:sz w:val="32"/>
          <w:szCs w:val="32"/>
        </w:rPr>
        <w:t>操作流程：【顶部头像悬浮层】&gt;&gt;【</w:t>
      </w:r>
      <w:r w:rsidR="0022344A">
        <w:rPr>
          <w:rFonts w:ascii="方正仿宋_GBK" w:eastAsia="方正仿宋_GBK" w:hAnsi="Times New Roman" w:cs="Times New Roman" w:hint="eastAsia"/>
          <w:sz w:val="32"/>
          <w:szCs w:val="32"/>
        </w:rPr>
        <w:t>账户</w:t>
      </w:r>
      <w:r w:rsidR="0022344A" w:rsidRPr="0022344A">
        <w:rPr>
          <w:rFonts w:ascii="方正仿宋_GBK" w:eastAsia="方正仿宋_GBK" w:hAnsi="Times New Roman" w:cs="Times New Roman" w:hint="eastAsia"/>
          <w:sz w:val="32"/>
          <w:szCs w:val="32"/>
        </w:rPr>
        <w:t>】&gt;&gt;【</w:t>
      </w:r>
      <w:r w:rsidR="0022344A">
        <w:rPr>
          <w:rFonts w:ascii="方正仿宋_GBK" w:eastAsia="方正仿宋_GBK" w:hAnsi="Times New Roman" w:cs="Times New Roman" w:hint="eastAsia"/>
          <w:sz w:val="32"/>
          <w:szCs w:val="32"/>
        </w:rPr>
        <w:t>我的订单</w:t>
      </w:r>
      <w:r w:rsidR="0022344A" w:rsidRPr="0022344A">
        <w:rPr>
          <w:rFonts w:ascii="方正仿宋_GBK" w:eastAsia="方正仿宋_GBK" w:hAnsi="Times New Roman" w:cs="Times New Roman" w:hint="eastAsia"/>
          <w:sz w:val="32"/>
          <w:szCs w:val="32"/>
        </w:rPr>
        <w:t>】&gt;&gt;【</w:t>
      </w:r>
      <w:r w:rsidR="0022344A">
        <w:rPr>
          <w:rFonts w:ascii="方正仿宋_GBK" w:eastAsia="方正仿宋_GBK" w:hAnsi="Times New Roman" w:cs="Times New Roman" w:hint="eastAsia"/>
          <w:sz w:val="32"/>
          <w:szCs w:val="32"/>
        </w:rPr>
        <w:t>待缴费</w:t>
      </w:r>
      <w:r w:rsidR="0022344A" w:rsidRPr="0022344A">
        <w:rPr>
          <w:rFonts w:ascii="方正仿宋_GBK" w:eastAsia="方正仿宋_GBK" w:hAnsi="Times New Roman" w:cs="Times New Roman" w:hint="eastAsia"/>
          <w:sz w:val="32"/>
          <w:szCs w:val="32"/>
        </w:rPr>
        <w:t>】&gt;&gt;【</w:t>
      </w:r>
      <w:r w:rsidR="0022344A">
        <w:rPr>
          <w:rFonts w:ascii="方正仿宋_GBK" w:eastAsia="方正仿宋_GBK" w:hAnsi="Times New Roman" w:cs="Times New Roman" w:hint="eastAsia"/>
          <w:sz w:val="32"/>
          <w:szCs w:val="32"/>
        </w:rPr>
        <w:t>立即付款</w:t>
      </w:r>
      <w:r w:rsidR="0022344A" w:rsidRPr="0022344A">
        <w:rPr>
          <w:rFonts w:ascii="方正仿宋_GBK" w:eastAsia="方正仿宋_GBK" w:hAnsi="Times New Roman" w:cs="Times New Roman" w:hint="eastAsia"/>
          <w:sz w:val="32"/>
          <w:szCs w:val="32"/>
        </w:rPr>
        <w:t>】，操作界面如下图所示</w:t>
      </w:r>
      <w:r w:rsidR="004211AC">
        <w:rPr>
          <w:rFonts w:ascii="方正仿宋_GBK" w:eastAsia="方正仿宋_GBK" w:hAnsi="Times New Roman" w:cs="Times New Roman" w:hint="eastAsia"/>
          <w:sz w:val="32"/>
          <w:szCs w:val="32"/>
        </w:rPr>
        <w:t>：</w:t>
      </w:r>
    </w:p>
    <w:p w:rsidR="0022344A" w:rsidRDefault="0022344A" w:rsidP="004211AC">
      <w:pPr>
        <w:pStyle w:val="a8"/>
        <w:ind w:firstLineChars="0" w:firstLine="0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7D5D685A" wp14:editId="30F8DB99">
            <wp:extent cx="5426710" cy="221107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44A" w:rsidRPr="00D918B6" w:rsidRDefault="0022344A" w:rsidP="0022344A">
      <w:pPr>
        <w:spacing w:beforeLines="50" w:before="156" w:afterLines="50" w:after="156"/>
        <w:jc w:val="center"/>
        <w:rPr>
          <w:sz w:val="32"/>
          <w:szCs w:val="32"/>
        </w:rPr>
      </w:pPr>
      <w:r w:rsidRPr="00C315CD">
        <w:rPr>
          <w:rFonts w:ascii="宋体" w:eastAsia="宋体" w:hAnsi="宋体" w:cs="Times New Roman"/>
          <w:sz w:val="24"/>
        </w:rPr>
        <w:t>图</w:t>
      </w:r>
      <w:r w:rsidR="00EA77E4">
        <w:rPr>
          <w:rFonts w:ascii="宋体" w:eastAsia="宋体" w:hAnsi="宋体" w:cs="Times New Roman"/>
          <w:sz w:val="24"/>
        </w:rPr>
        <w:t>6</w:t>
      </w:r>
      <w:r w:rsidRPr="00C315CD">
        <w:rPr>
          <w:rFonts w:ascii="宋体" w:eastAsia="宋体" w:hAnsi="宋体" w:cs="Times New Roman"/>
          <w:sz w:val="24"/>
        </w:rPr>
        <w:t xml:space="preserve"> </w:t>
      </w:r>
      <w:r>
        <w:rPr>
          <w:rFonts w:ascii="宋体" w:eastAsia="宋体" w:hAnsi="宋体" w:cs="Times New Roman" w:hint="eastAsia"/>
          <w:sz w:val="24"/>
        </w:rPr>
        <w:t>我的订单页面（待缴费）</w:t>
      </w:r>
    </w:p>
    <w:sectPr w:rsidR="0022344A" w:rsidRPr="00D918B6" w:rsidSect="00D918B6">
      <w:pgSz w:w="11906" w:h="16838"/>
      <w:pgMar w:top="1440" w:right="1800" w:bottom="1440" w:left="156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704B" w:rsidRDefault="00F8704B" w:rsidP="0056514A">
      <w:r>
        <w:separator/>
      </w:r>
    </w:p>
  </w:endnote>
  <w:endnote w:type="continuationSeparator" w:id="0">
    <w:p w:rsidR="00F8704B" w:rsidRDefault="00F8704B" w:rsidP="005651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704B" w:rsidRDefault="00F8704B" w:rsidP="0056514A">
      <w:r>
        <w:separator/>
      </w:r>
    </w:p>
  </w:footnote>
  <w:footnote w:type="continuationSeparator" w:id="0">
    <w:p w:rsidR="00F8704B" w:rsidRDefault="00F8704B" w:rsidP="005651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9133D0"/>
    <w:multiLevelType w:val="hybridMultilevel"/>
    <w:tmpl w:val="B32630A8"/>
    <w:lvl w:ilvl="0" w:tplc="BBD0B5F2">
      <w:start w:val="1"/>
      <w:numFmt w:val="japaneseCounting"/>
      <w:lvlText w:val="%1，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015090E"/>
    <w:multiLevelType w:val="hybridMultilevel"/>
    <w:tmpl w:val="0680E0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6B567F24"/>
    <w:multiLevelType w:val="hybridMultilevel"/>
    <w:tmpl w:val="87D2E74C"/>
    <w:lvl w:ilvl="0" w:tplc="8BC2F44C">
      <w:start w:val="1"/>
      <w:numFmt w:val="japaneseCounting"/>
      <w:lvlText w:val="%1、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A4D"/>
    <w:rsid w:val="0015207F"/>
    <w:rsid w:val="00167114"/>
    <w:rsid w:val="0022344A"/>
    <w:rsid w:val="00236412"/>
    <w:rsid w:val="002F4D67"/>
    <w:rsid w:val="00320F61"/>
    <w:rsid w:val="00330424"/>
    <w:rsid w:val="00382A4D"/>
    <w:rsid w:val="0038338D"/>
    <w:rsid w:val="00397FCC"/>
    <w:rsid w:val="004211AC"/>
    <w:rsid w:val="00430823"/>
    <w:rsid w:val="00443B77"/>
    <w:rsid w:val="00476726"/>
    <w:rsid w:val="00477D7B"/>
    <w:rsid w:val="004F5D39"/>
    <w:rsid w:val="004F7F12"/>
    <w:rsid w:val="0056514A"/>
    <w:rsid w:val="00621402"/>
    <w:rsid w:val="007367DF"/>
    <w:rsid w:val="007B4A81"/>
    <w:rsid w:val="008A5440"/>
    <w:rsid w:val="008A7691"/>
    <w:rsid w:val="009543F8"/>
    <w:rsid w:val="00AA535D"/>
    <w:rsid w:val="00AA743C"/>
    <w:rsid w:val="00AD1C3C"/>
    <w:rsid w:val="00AD3F63"/>
    <w:rsid w:val="00C315CD"/>
    <w:rsid w:val="00C62050"/>
    <w:rsid w:val="00CC6838"/>
    <w:rsid w:val="00D918B6"/>
    <w:rsid w:val="00DE52AB"/>
    <w:rsid w:val="00E70938"/>
    <w:rsid w:val="00EA77E4"/>
    <w:rsid w:val="00F75236"/>
    <w:rsid w:val="00F8704B"/>
    <w:rsid w:val="00FF6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79AFCB"/>
  <w15:docId w15:val="{C8850EEC-1272-457B-BEE0-5436A6072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344A"/>
    <w:pPr>
      <w:widowControl w:val="0"/>
      <w:jc w:val="both"/>
    </w:pPr>
  </w:style>
  <w:style w:type="paragraph" w:styleId="3">
    <w:name w:val="heading 3"/>
    <w:basedOn w:val="a"/>
    <w:next w:val="a"/>
    <w:link w:val="30"/>
    <w:uiPriority w:val="9"/>
    <w:unhideWhenUsed/>
    <w:qFormat/>
    <w:rsid w:val="0056514A"/>
    <w:pPr>
      <w:keepNext/>
      <w:keepLines/>
      <w:spacing w:before="260" w:after="260" w:line="416" w:lineRule="auto"/>
      <w:ind w:firstLineChars="200" w:firstLine="1040"/>
      <w:jc w:val="left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51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6514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651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6514A"/>
    <w:rPr>
      <w:sz w:val="18"/>
      <w:szCs w:val="18"/>
    </w:rPr>
  </w:style>
  <w:style w:type="character" w:styleId="a7">
    <w:name w:val="Hyperlink"/>
    <w:basedOn w:val="a0"/>
    <w:uiPriority w:val="99"/>
    <w:unhideWhenUsed/>
    <w:rsid w:val="0056514A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56514A"/>
    <w:pPr>
      <w:ind w:firstLineChars="200" w:firstLine="420"/>
    </w:pPr>
  </w:style>
  <w:style w:type="paragraph" w:styleId="a9">
    <w:name w:val="Balloon Text"/>
    <w:basedOn w:val="a"/>
    <w:link w:val="aa"/>
    <w:uiPriority w:val="99"/>
    <w:semiHidden/>
    <w:unhideWhenUsed/>
    <w:rsid w:val="0056514A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6514A"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rsid w:val="0056514A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hyperlink" Target="http://xuexi.jsou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123</Words>
  <Characters>707</Characters>
  <Application>Microsoft Office Word</Application>
  <DocSecurity>0</DocSecurity>
  <Lines>5</Lines>
  <Paragraphs>1</Paragraphs>
  <ScaleCrop>false</ScaleCrop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李从明</dc:creator>
  <cp:keywords/>
  <dc:description/>
  <cp:lastModifiedBy>耿静</cp:lastModifiedBy>
  <cp:revision>8</cp:revision>
  <dcterms:created xsi:type="dcterms:W3CDTF">2022-04-12T08:33:00Z</dcterms:created>
  <dcterms:modified xsi:type="dcterms:W3CDTF">2023-03-20T07:30:00Z</dcterms:modified>
</cp:coreProperties>
</file>