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10" w:rsidRDefault="00D14710"/>
    <w:p w:rsidR="002E3F09" w:rsidRPr="0048633E" w:rsidRDefault="0048633E" w:rsidP="002E3F09">
      <w:pPr>
        <w:jc w:val="center"/>
        <w:rPr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【</w:t>
      </w:r>
      <w:r>
        <w:rPr>
          <w:rFonts w:hint="eastAsia"/>
          <w:b/>
          <w:sz w:val="32"/>
          <w:szCs w:val="32"/>
        </w:rPr>
        <w:t>有奖</w:t>
      </w:r>
      <w:r w:rsidRPr="0048633E">
        <w:rPr>
          <w:rFonts w:hint="eastAsia"/>
          <w:b/>
          <w:sz w:val="32"/>
          <w:szCs w:val="32"/>
        </w:rPr>
        <w:t>活动</w:t>
      </w:r>
      <w:r>
        <w:rPr>
          <w:rFonts w:asciiTheme="minorEastAsia" w:hAnsiTheme="minorEastAsia" w:hint="eastAsia"/>
          <w:b/>
          <w:sz w:val="32"/>
          <w:szCs w:val="32"/>
        </w:rPr>
        <w:t>】</w:t>
      </w:r>
      <w:r w:rsidR="00174B5C">
        <w:rPr>
          <w:rFonts w:hint="eastAsia"/>
          <w:b/>
          <w:sz w:val="32"/>
          <w:szCs w:val="32"/>
        </w:rPr>
        <w:t>“</w:t>
      </w:r>
      <w:r w:rsidR="002E3F09" w:rsidRPr="0048633E">
        <w:rPr>
          <w:rFonts w:hint="eastAsia"/>
          <w:b/>
          <w:sz w:val="32"/>
          <w:szCs w:val="32"/>
        </w:rPr>
        <w:t>万方开学季之一呼百应”</w:t>
      </w:r>
      <w:r w:rsidRPr="0048633E">
        <w:rPr>
          <w:b/>
          <w:sz w:val="32"/>
          <w:szCs w:val="32"/>
        </w:rPr>
        <w:t xml:space="preserve"> </w:t>
      </w:r>
    </w:p>
    <w:p w:rsidR="002E3F09" w:rsidRDefault="005D753F" w:rsidP="002E3F09">
      <w:pPr>
        <w:jc w:val="center"/>
        <w:rPr>
          <w:sz w:val="28"/>
          <w:szCs w:val="28"/>
        </w:rPr>
      </w:pPr>
      <w:r w:rsidRPr="005D753F">
        <w:rPr>
          <w:rFonts w:hint="eastAsia"/>
          <w:sz w:val="28"/>
          <w:szCs w:val="28"/>
        </w:rPr>
        <w:t>——</w:t>
      </w:r>
      <w:r w:rsidRPr="005D753F">
        <w:rPr>
          <w:sz w:val="28"/>
          <w:szCs w:val="28"/>
        </w:rPr>
        <w:t>http://kaixue.wanfangdata.com.cn/</w:t>
      </w:r>
    </w:p>
    <w:p w:rsidR="002E3F09" w:rsidRPr="00AE26EC" w:rsidRDefault="00AE26EC" w:rsidP="00AE26E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7746643"/>
            <wp:effectExtent l="19050" t="0" r="2540" b="0"/>
            <wp:docPr id="2" name="图片 1" descr="万方数据开学活动海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万方数据开学活动海报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4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F09" w:rsidRPr="002E3F09" w:rsidRDefault="002E3F09" w:rsidP="002E3F09">
      <w:pPr>
        <w:widowControl/>
        <w:jc w:val="center"/>
        <w:rPr>
          <w:rFonts w:ascii="Microsoft Yahei" w:eastAsia="宋体" w:hAnsi="Microsoft Yahei" w:cs="宋体" w:hint="eastAsia"/>
          <w:b/>
          <w:color w:val="29211C"/>
          <w:kern w:val="0"/>
          <w:sz w:val="32"/>
          <w:szCs w:val="32"/>
        </w:rPr>
      </w:pPr>
      <w:r w:rsidRPr="002E3F09">
        <w:rPr>
          <w:rFonts w:ascii="Microsoft Yahei" w:eastAsia="宋体" w:hAnsi="Microsoft Yahei" w:cs="宋体"/>
          <w:b/>
          <w:color w:val="29211C"/>
          <w:kern w:val="0"/>
          <w:sz w:val="32"/>
          <w:szCs w:val="32"/>
        </w:rPr>
        <w:lastRenderedPageBreak/>
        <w:t>活动详情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E3F09">
        <w:rPr>
          <w:rFonts w:ascii="Simsun" w:eastAsia="宋体" w:hAnsi="Simsun" w:cs="宋体"/>
          <w:b/>
          <w:bCs/>
          <w:color w:val="000000"/>
          <w:kern w:val="0"/>
          <w:sz w:val="33"/>
        </w:rPr>
        <w:t>活动时间：</w:t>
      </w:r>
      <w:r w:rsidRPr="002E3F09">
        <w:rPr>
          <w:rFonts w:ascii="Simsun" w:eastAsia="宋体" w:hAnsi="Simsun" w:cs="宋体"/>
          <w:color w:val="000000"/>
          <w:kern w:val="0"/>
          <w:sz w:val="24"/>
          <w:szCs w:val="24"/>
        </w:rPr>
        <w:t>9</w:t>
      </w:r>
      <w:r w:rsidRPr="002E3F09">
        <w:rPr>
          <w:rFonts w:ascii="Simsun" w:eastAsia="宋体" w:hAnsi="Simsun" w:cs="宋体"/>
          <w:color w:val="000000"/>
          <w:kern w:val="0"/>
          <w:sz w:val="24"/>
          <w:szCs w:val="24"/>
        </w:rPr>
        <w:t>月</w:t>
      </w:r>
      <w:r w:rsidRPr="002E3F09">
        <w:rPr>
          <w:rFonts w:ascii="Simsun" w:eastAsia="宋体" w:hAnsi="Simsun" w:cs="宋体"/>
          <w:color w:val="000000"/>
          <w:kern w:val="0"/>
          <w:sz w:val="24"/>
          <w:szCs w:val="24"/>
        </w:rPr>
        <w:t>10</w:t>
      </w:r>
      <w:r w:rsidRPr="002E3F09">
        <w:rPr>
          <w:rFonts w:ascii="Simsun" w:eastAsia="宋体" w:hAnsi="Simsun" w:cs="宋体"/>
          <w:color w:val="000000"/>
          <w:kern w:val="0"/>
          <w:sz w:val="24"/>
          <w:szCs w:val="24"/>
        </w:rPr>
        <w:t>日</w:t>
      </w:r>
      <w:r w:rsidRPr="002E3F09">
        <w:rPr>
          <w:rFonts w:ascii="Simsun" w:eastAsia="宋体" w:hAnsi="Simsun" w:cs="宋体"/>
          <w:color w:val="000000"/>
          <w:kern w:val="0"/>
          <w:sz w:val="24"/>
          <w:szCs w:val="24"/>
        </w:rPr>
        <w:t>—10</w:t>
      </w:r>
      <w:r w:rsidRPr="002E3F09">
        <w:rPr>
          <w:rFonts w:ascii="Simsun" w:eastAsia="宋体" w:hAnsi="Simsun" w:cs="宋体"/>
          <w:color w:val="000000"/>
          <w:kern w:val="0"/>
          <w:sz w:val="24"/>
          <w:szCs w:val="24"/>
        </w:rPr>
        <w:t>月</w:t>
      </w:r>
      <w:r w:rsidRPr="002E3F09">
        <w:rPr>
          <w:rFonts w:ascii="Simsun" w:eastAsia="宋体" w:hAnsi="Simsun" w:cs="宋体"/>
          <w:color w:val="000000"/>
          <w:kern w:val="0"/>
          <w:sz w:val="24"/>
          <w:szCs w:val="24"/>
        </w:rPr>
        <w:t>30</w:t>
      </w:r>
      <w:r w:rsidRPr="002E3F09">
        <w:rPr>
          <w:rFonts w:ascii="Simsun" w:eastAsia="宋体" w:hAnsi="Simsun" w:cs="宋体"/>
          <w:color w:val="000000"/>
          <w:kern w:val="0"/>
          <w:sz w:val="24"/>
          <w:szCs w:val="24"/>
        </w:rPr>
        <w:t>日</w:t>
      </w:r>
    </w:p>
    <w:p w:rsidR="002E3F09" w:rsidRPr="002E3F09" w:rsidRDefault="002E3F09" w:rsidP="002E3F09">
      <w:pPr>
        <w:widowControl/>
        <w:spacing w:before="150" w:after="150" w:line="300" w:lineRule="atLeast"/>
        <w:jc w:val="left"/>
        <w:rPr>
          <w:rFonts w:ascii="Microsoft Yahei" w:eastAsia="宋体" w:hAnsi="Microsoft Yahei" w:cs="宋体" w:hint="eastAsia"/>
          <w:b/>
          <w:bCs/>
          <w:color w:val="29211C"/>
          <w:kern w:val="0"/>
          <w:sz w:val="33"/>
          <w:szCs w:val="33"/>
        </w:rPr>
      </w:pPr>
      <w:r w:rsidRPr="002E3F09">
        <w:rPr>
          <w:rFonts w:ascii="Microsoft Yahei" w:eastAsia="宋体" w:hAnsi="Microsoft Yahei" w:cs="宋体"/>
          <w:b/>
          <w:bCs/>
          <w:color w:val="29211C"/>
          <w:kern w:val="0"/>
          <w:sz w:val="33"/>
          <w:szCs w:val="33"/>
        </w:rPr>
        <w:t>奖品设置：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特等奖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 xml:space="preserve">1 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名：大疆无人机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 xml:space="preserve"> Phantom 3 Professional 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价值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6499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元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一等奖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 xml:space="preserve">8 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名：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 xml:space="preserve">iPhone 7 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价值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5288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元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二等奖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16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名：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PS4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双手柄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+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小小大星球套装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 xml:space="preserve"> 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价值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2800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元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三等奖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20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名：九悦（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Joyor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）电动滑板车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 xml:space="preserve"> 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价值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1799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元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幸运奖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40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名：暴风魔镜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VR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眼镜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 xml:space="preserve"> 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价值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499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元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E3F09">
        <w:rPr>
          <w:rFonts w:ascii="Simsun" w:eastAsia="宋体" w:hAnsi="Simsun" w:cs="宋体"/>
          <w:b/>
          <w:bCs/>
          <w:color w:val="000000"/>
          <w:kern w:val="0"/>
          <w:sz w:val="33"/>
        </w:rPr>
        <w:t>参与方式：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电脑端：进入活动主页，注册答题，完成即可抽奖。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手机端：关注微信公众号</w:t>
      </w:r>
      <w:r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  <w:t>“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万方数据</w:t>
      </w:r>
      <w:r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  <w:t>”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（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wanfangdata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），点击底部栏目</w:t>
      </w:r>
      <w:r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  <w:t>“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最新活动</w:t>
      </w:r>
      <w:r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  <w:t>”—“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万方开学季</w:t>
      </w:r>
      <w:r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  <w:t>”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，进入主页答题，完成即可抽奖。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每人答题完成即可直接抽奖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1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次。抽奖后分享活动页面，邀请好友参加答题，每累积到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3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位好友答题完成，邀请者增加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1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次抽奖。邀请到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6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位好友答题完成，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2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次抽奖，以此类推。</w:t>
      </w:r>
    </w:p>
    <w:p w:rsidR="002E3F09" w:rsidRPr="002E3F09" w:rsidRDefault="002E3F09" w:rsidP="002E3F09">
      <w:pPr>
        <w:widowControl/>
        <w:spacing w:before="150" w:after="150" w:line="30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E3F09">
        <w:rPr>
          <w:rFonts w:ascii="Simsun" w:eastAsia="宋体" w:hAnsi="Simsun" w:cs="宋体"/>
          <w:b/>
          <w:bCs/>
          <w:color w:val="000000"/>
          <w:kern w:val="0"/>
          <w:sz w:val="33"/>
        </w:rPr>
        <w:t>活动对象：</w:t>
      </w:r>
      <w:r w:rsidRPr="002E3F09">
        <w:rPr>
          <w:rFonts w:ascii="Simsun" w:eastAsia="宋体" w:hAnsi="Simsun" w:cs="宋体"/>
          <w:color w:val="000000"/>
          <w:kern w:val="0"/>
          <w:sz w:val="24"/>
          <w:szCs w:val="24"/>
        </w:rPr>
        <w:t>中国大陆院校师生</w:t>
      </w:r>
    </w:p>
    <w:p w:rsidR="002E3F09" w:rsidRPr="002E3F09" w:rsidRDefault="002E3F09" w:rsidP="002E3F09">
      <w:pPr>
        <w:widowControl/>
        <w:spacing w:before="150" w:after="150" w:line="300" w:lineRule="atLeast"/>
        <w:jc w:val="left"/>
        <w:rPr>
          <w:rFonts w:ascii="Microsoft Yahei" w:eastAsia="宋体" w:hAnsi="Microsoft Yahei" w:cs="宋体" w:hint="eastAsia"/>
          <w:b/>
          <w:bCs/>
          <w:color w:val="29211C"/>
          <w:kern w:val="0"/>
          <w:sz w:val="33"/>
          <w:szCs w:val="33"/>
        </w:rPr>
      </w:pPr>
      <w:r w:rsidRPr="002E3F09">
        <w:rPr>
          <w:rFonts w:ascii="Microsoft Yahei" w:eastAsia="宋体" w:hAnsi="Microsoft Yahei" w:cs="宋体"/>
          <w:b/>
          <w:bCs/>
          <w:color w:val="29211C"/>
          <w:kern w:val="0"/>
          <w:sz w:val="33"/>
          <w:szCs w:val="33"/>
        </w:rPr>
        <w:t>特殊说明：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1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、中奖者须在中奖后，将注册所填的学生证（或校园一卡通）的个人信息页拍照上传，作为附件发送到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lib@wanfangdata.com.cn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邮箱，邮件主题为中奖者姓名与注册时填写的学生证件号，以供核实。截止到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10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月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31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日仍未提交者，视为本人放弃领奖。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2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、若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12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月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31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日前，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iPhone 7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仍未在中国大陆上市，将替换为同等价值礼品。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3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、每人仅有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1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次中奖机会，中奖者的收件地址仅限中国大陆地区。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4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、通过作弊或其他手段获取中奖者，一经核实，不予发奖。</w:t>
      </w:r>
    </w:p>
    <w:p w:rsidR="002E3F09" w:rsidRPr="002E3F09" w:rsidRDefault="002E3F09" w:rsidP="002E3F09">
      <w:pPr>
        <w:widowControl/>
        <w:spacing w:line="300" w:lineRule="atLeast"/>
        <w:jc w:val="left"/>
        <w:rPr>
          <w:rFonts w:ascii="Microsoft Yahei" w:eastAsia="宋体" w:hAnsi="Microsoft Yahei" w:cs="宋体" w:hint="eastAsia"/>
          <w:color w:val="29211C"/>
          <w:kern w:val="0"/>
          <w:sz w:val="24"/>
          <w:szCs w:val="24"/>
        </w:rPr>
      </w:pP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5</w:t>
      </w:r>
      <w:r w:rsidRPr="002E3F09">
        <w:rPr>
          <w:rFonts w:ascii="Microsoft Yahei" w:eastAsia="宋体" w:hAnsi="Microsoft Yahei" w:cs="宋体"/>
          <w:color w:val="29211C"/>
          <w:kern w:val="0"/>
          <w:sz w:val="24"/>
          <w:szCs w:val="24"/>
        </w:rPr>
        <w:t>、本次活动最终解释权归北京万方数据股份有限公司所有。</w:t>
      </w:r>
    </w:p>
    <w:p w:rsidR="002E3F09" w:rsidRPr="002E3F09" w:rsidRDefault="002E3F09"/>
    <w:sectPr w:rsidR="002E3F09" w:rsidRPr="002E3F09" w:rsidSect="00D14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D5F" w:rsidRDefault="009F7D5F" w:rsidP="00AE26EC">
      <w:r>
        <w:separator/>
      </w:r>
    </w:p>
  </w:endnote>
  <w:endnote w:type="continuationSeparator" w:id="1">
    <w:p w:rsidR="009F7D5F" w:rsidRDefault="009F7D5F" w:rsidP="00AE2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D5F" w:rsidRDefault="009F7D5F" w:rsidP="00AE26EC">
      <w:r>
        <w:separator/>
      </w:r>
    </w:p>
  </w:footnote>
  <w:footnote w:type="continuationSeparator" w:id="1">
    <w:p w:rsidR="009F7D5F" w:rsidRDefault="009F7D5F" w:rsidP="00AE2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F09"/>
    <w:rsid w:val="0000082F"/>
    <w:rsid w:val="00174B5C"/>
    <w:rsid w:val="002E3F09"/>
    <w:rsid w:val="0048633E"/>
    <w:rsid w:val="005857A2"/>
    <w:rsid w:val="005D753F"/>
    <w:rsid w:val="009336B1"/>
    <w:rsid w:val="009F7D5F"/>
    <w:rsid w:val="00AE26EC"/>
    <w:rsid w:val="00D14710"/>
    <w:rsid w:val="00DA6C9A"/>
    <w:rsid w:val="00DC4AD7"/>
    <w:rsid w:val="00F8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ig-font">
    <w:name w:val="big-font"/>
    <w:basedOn w:val="a0"/>
    <w:rsid w:val="002E3F09"/>
  </w:style>
  <w:style w:type="paragraph" w:customStyle="1" w:styleId="big-font1">
    <w:name w:val="big-font1"/>
    <w:basedOn w:val="a"/>
    <w:rsid w:val="002E3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ntain-span">
    <w:name w:val="contain-span"/>
    <w:basedOn w:val="a0"/>
    <w:rsid w:val="002E3F09"/>
  </w:style>
  <w:style w:type="paragraph" w:styleId="a4">
    <w:name w:val="Balloon Text"/>
    <w:basedOn w:val="a"/>
    <w:link w:val="Char"/>
    <w:uiPriority w:val="99"/>
    <w:semiHidden/>
    <w:unhideWhenUsed/>
    <w:rsid w:val="002E3F0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3F0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E2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E26E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E2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E26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6DAE-12B2-4F4B-843B-9DCE0457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钱玉光</dc:creator>
  <cp:lastModifiedBy>钱玉光</cp:lastModifiedBy>
  <cp:revision>8</cp:revision>
  <dcterms:created xsi:type="dcterms:W3CDTF">2016-09-20T02:17:00Z</dcterms:created>
  <dcterms:modified xsi:type="dcterms:W3CDTF">2016-09-20T02:33:00Z</dcterms:modified>
</cp:coreProperties>
</file>