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5EB88" w14:textId="4707460B" w:rsidR="009C516F" w:rsidRDefault="00972226">
      <w:pPr>
        <w:spacing w:line="560" w:lineRule="atLeas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202</w:t>
      </w:r>
      <w:r w:rsidR="00216E0B">
        <w:rPr>
          <w:rFonts w:ascii="方正小标宋_GBK" w:eastAsia="方正小标宋_GBK" w:hAnsi="方正小标宋_GBK" w:cs="方正小标宋_GBK"/>
          <w:spacing w:val="-20"/>
          <w:sz w:val="44"/>
          <w:szCs w:val="44"/>
        </w:rPr>
        <w:t>6</w:t>
      </w: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年度舞台艺术创作资助项目申报细则</w:t>
      </w:r>
    </w:p>
    <w:p w14:paraId="7D16E6CA" w14:textId="77777777" w:rsidR="00517944" w:rsidRDefault="00517944">
      <w:pPr>
        <w:spacing w:line="560" w:lineRule="atLeas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</w:p>
    <w:p w14:paraId="1FF9BD77" w14:textId="77777777" w:rsidR="009C516F" w:rsidRDefault="00972226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jc w:val="both"/>
        <w:rPr>
          <w:rStyle w:val="aa"/>
          <w:rFonts w:ascii="黑体" w:eastAsia="黑体" w:hAnsi="黑体" w:cs="黑体"/>
          <w:b w:val="0"/>
          <w:color w:val="000000" w:themeColor="text1"/>
          <w:sz w:val="32"/>
          <w:szCs w:val="32"/>
        </w:rPr>
      </w:pPr>
      <w:r>
        <w:rPr>
          <w:rStyle w:val="aa"/>
          <w:rFonts w:ascii="黑体" w:eastAsia="黑体" w:hAnsi="黑体" w:cs="黑体" w:hint="eastAsia"/>
          <w:b w:val="0"/>
          <w:color w:val="000000" w:themeColor="text1"/>
          <w:sz w:val="32"/>
          <w:szCs w:val="32"/>
        </w:rPr>
        <w:t>资助对象</w:t>
      </w:r>
    </w:p>
    <w:p w14:paraId="7CD01AB8" w14:textId="03015817" w:rsidR="00284836" w:rsidRPr="007314EA" w:rsidRDefault="005D4587" w:rsidP="005D4587">
      <w:pPr>
        <w:widowControl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资助</w:t>
      </w:r>
      <w:r w:rsidR="00C86AC0"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坚持以人民为中心、以社会主义核心价值观为引领，弘扬中华优秀传统文化、革命文化、社会主义先进文化，聚焦</w:t>
      </w:r>
      <w:r w:rsidR="00C86AC0" w:rsidRPr="00A3570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“</w:t>
      </w:r>
      <w:r w:rsidR="00C86AC0"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影响世界的江苏人和事</w:t>
      </w:r>
      <w:r w:rsidR="00C86AC0" w:rsidRPr="00A3570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”</w:t>
      </w:r>
      <w:r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以及</w:t>
      </w:r>
      <w:r w:rsidR="00C86AC0" w:rsidRPr="00A3570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重要时间节点、重大主题</w:t>
      </w:r>
      <w:r w:rsidR="00C86AC0"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，创作推出思想精深、艺术精湛、制作精良的</w:t>
      </w:r>
      <w:r w:rsidR="00BA0A8B"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舞台艺术作品。</w:t>
      </w:r>
      <w:r w:rsidR="007314EA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重点资助</w:t>
      </w:r>
      <w:r w:rsidR="007314EA" w:rsidRPr="007314EA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坚定文化自信、把握时代脉搏、聆听时代声音，自觉承担起记录新时代、书写新时代、讴歌新时代的使命，用心用情用功展示新时代新征程恢弘气象的重大现实题材创作；弘扬伟大建党精神，围绕党领导下的革命史、建设史中具</w:t>
      </w:r>
      <w:r w:rsidR="00883CF9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有</w:t>
      </w:r>
      <w:r w:rsidR="007314EA" w:rsidRPr="007314EA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标志性、代表性的重大事件、重要人物开展选题的重大革命历史题材创作；聚焦</w:t>
      </w:r>
      <w:r w:rsidR="007314EA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立足脚下的生活大地和丰富的民族文化进行创作，展现江苏城乡新变化、塑造人民奋进新形象的</w:t>
      </w:r>
      <w:r w:rsidR="007314EA" w:rsidRPr="007314EA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现实题材创作；挖掘中华优秀传统文化的思想观念、人文精神、道德规范，把艺术创造力和中华文化价值融合起来，把中华美学精神和当代审美追求结合起来的创作；</w:t>
      </w:r>
      <w:r w:rsidR="007314EA" w:rsidRPr="00A3570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围绕</w:t>
      </w:r>
      <w:r w:rsidR="00216E0B" w:rsidRPr="00DE04E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红军长征胜利9</w:t>
      </w:r>
      <w:r w:rsidR="00216E0B" w:rsidRPr="00DE04EF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0</w:t>
      </w:r>
      <w:r w:rsidR="00216E0B" w:rsidRPr="00DE04E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周年</w:t>
      </w:r>
      <w:r w:rsidR="00CC6C5A" w:rsidRPr="00DE04E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（2</w:t>
      </w:r>
      <w:r w:rsidR="00CC6C5A" w:rsidRPr="00DE04EF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026</w:t>
      </w:r>
      <w:r w:rsidR="00CC6C5A" w:rsidRPr="00DE04E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年）</w:t>
      </w:r>
      <w:r w:rsidR="00216E0B" w:rsidRPr="00DE04E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、中国人民解放军建军1</w:t>
      </w:r>
      <w:r w:rsidR="00216E0B" w:rsidRPr="00DE04EF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00</w:t>
      </w:r>
      <w:r w:rsidR="00216E0B" w:rsidRPr="00DE04E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周年</w:t>
      </w:r>
      <w:r w:rsidR="00CC6C5A" w:rsidRPr="00DE04E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（2</w:t>
      </w:r>
      <w:r w:rsidR="00CC6C5A" w:rsidRPr="00DE04EF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027</w:t>
      </w:r>
      <w:r w:rsidR="00CC6C5A" w:rsidRPr="00DE04E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年）</w:t>
      </w:r>
      <w:r w:rsidR="007314EA" w:rsidRPr="00A3570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等重要时间节点所创作的重点剧（节）目；围绕“一带一路”倡议、</w:t>
      </w:r>
      <w:r w:rsidR="004B2EE9"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长三角一体化</w:t>
      </w:r>
      <w:r w:rsidR="00EA5411" w:rsidRPr="00A3570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高质量发展等重大战略进行选题的创作</w:t>
      </w:r>
      <w:r w:rsidR="00EA5411"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。</w:t>
      </w:r>
    </w:p>
    <w:p w14:paraId="7CF973D1" w14:textId="347CD7B5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lastRenderedPageBreak/>
        <w:t>（一）在申报时已经完成项目策划、剧本创作等前期工作，且在</w:t>
      </w:r>
      <w:r w:rsidR="005F2DAD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202</w:t>
      </w:r>
      <w:r w:rsidR="00216E0B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年</w:t>
      </w:r>
      <w:r w:rsidR="0015293F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月1日前未安排演出的新创作大型舞台剧和作品。</w:t>
      </w:r>
    </w:p>
    <w:p w14:paraId="08DD2006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（二）申报前完成创作演出的，深受人民群众喜爱的优秀原创小型剧（节）目和作品。</w:t>
      </w:r>
    </w:p>
    <w:p w14:paraId="26224CD7" w14:textId="7F397BED" w:rsidR="00C97B48" w:rsidRDefault="00C97B48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（三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受时间和观众检验的江苏重点传统（经典</w:t>
      </w:r>
      <w:r w:rsidR="004C64D4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保留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）剧目复排。</w:t>
      </w:r>
    </w:p>
    <w:p w14:paraId="0CEA9299" w14:textId="77777777" w:rsidR="009C516F" w:rsidRDefault="00972226">
      <w:pPr>
        <w:pStyle w:val="a9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Style w:val="aa"/>
          <w:rFonts w:ascii="黑体" w:eastAsia="黑体" w:hAnsi="黑体" w:cs="黑体"/>
          <w:b w:val="0"/>
          <w:color w:val="000000" w:themeColor="text1"/>
          <w:sz w:val="32"/>
          <w:szCs w:val="32"/>
        </w:rPr>
      </w:pPr>
      <w:r>
        <w:rPr>
          <w:rStyle w:val="aa"/>
          <w:rFonts w:ascii="黑体" w:eastAsia="黑体" w:hAnsi="黑体" w:cs="黑体" w:hint="eastAsia"/>
          <w:b w:val="0"/>
          <w:color w:val="000000" w:themeColor="text1"/>
          <w:sz w:val="32"/>
          <w:szCs w:val="32"/>
        </w:rPr>
        <w:t>二、资助范围</w:t>
      </w:r>
    </w:p>
    <w:p w14:paraId="1E06BDCB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一）大型舞台剧和作品包括：戏曲、话剧、歌剧、舞剧、音乐剧（歌舞剧）、小剧场戏剧、儿童剧、杂技剧、木偶剧、皮影戏、交响乐、民族管弦乐、曲艺（长篇、中篇）和具有创新性、跨界融合特点的表演艺术形式。</w:t>
      </w:r>
    </w:p>
    <w:p w14:paraId="03ABCFCB" w14:textId="4BAFF0CC" w:rsidR="00C97B48" w:rsidRDefault="00C97B48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 w:rsidRPr="00E1304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（二）申报重点传统（</w:t>
      </w:r>
      <w:r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经典</w:t>
      </w:r>
      <w:r w:rsidR="004C64D4"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保留</w:t>
      </w:r>
      <w:r w:rsidRPr="00E1304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）剧目复排作品为20世纪40至90年代创作演出、在重要院团建团史上具有里程碑意义、在民族艺术创作史上具有重要地位的大中型完整舞台艺术作品（具有完整故事情节，非折子戏、片段、选段、选场、精华、精粹等）。包括原创作品、整理改编作品以及移植的中外经典作品等。</w:t>
      </w:r>
    </w:p>
    <w:p w14:paraId="714F5750" w14:textId="6304D0F3" w:rsidR="009C516F" w:rsidRDefault="00C97B48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（三</w:t>
      </w:r>
      <w:r w:rsidR="00972226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）小型剧（节）目和作品包括：小戏曲</w:t>
      </w:r>
      <w:r w:rsidR="00D457A3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、</w:t>
      </w:r>
      <w:r w:rsidR="00261421" w:rsidRPr="00E1304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复排戏曲折子戏</w:t>
      </w:r>
      <w:r w:rsidR="00BD1600" w:rsidRPr="00E1304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、</w:t>
      </w:r>
      <w:r w:rsidR="00972226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独幕剧（含戏剧小品）、小歌剧、小舞剧、音乐（含单乐章管弦乐、独奏曲、重奏曲、室内乐、民乐小合奏、歌曲、合唱）、舞蹈（含单人舞、双人舞、三人舞、群舞）、曲艺、木偶、皮影、杂技、魔术等。</w:t>
      </w:r>
    </w:p>
    <w:p w14:paraId="0BD59D97" w14:textId="77777777" w:rsidR="009C516F" w:rsidRDefault="00972226">
      <w:pPr>
        <w:pStyle w:val="a9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Style w:val="aa"/>
          <w:rFonts w:ascii="黑体" w:eastAsia="黑体" w:hAnsi="黑体" w:cs="黑体"/>
          <w:b w:val="0"/>
          <w:color w:val="000000" w:themeColor="text1"/>
          <w:sz w:val="32"/>
          <w:szCs w:val="32"/>
        </w:rPr>
      </w:pPr>
      <w:r>
        <w:rPr>
          <w:rStyle w:val="aa"/>
          <w:rFonts w:ascii="黑体" w:eastAsia="黑体" w:hAnsi="黑体" w:cs="黑体" w:hint="eastAsia"/>
          <w:b w:val="0"/>
          <w:color w:val="000000" w:themeColor="text1"/>
          <w:sz w:val="32"/>
          <w:szCs w:val="32"/>
        </w:rPr>
        <w:lastRenderedPageBreak/>
        <w:t>三、资助额度</w:t>
      </w:r>
    </w:p>
    <w:p w14:paraId="1D0B5158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艺术基金依据申报项目的艺术门类、规模体量、成本投入等因素，同时参考申报主体制定的项目预算，按照以下标准核定资助额度：</w:t>
      </w:r>
    </w:p>
    <w:p w14:paraId="563C6C3E" w14:textId="3D527D39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（一）大型舞台剧和作品资助额度：歌剧、舞剧、音乐剧、杂技剧资助额度为</w:t>
      </w:r>
      <w:r w:rsidR="00216E0B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80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—</w:t>
      </w:r>
      <w:r w:rsidR="005D458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1</w:t>
      </w:r>
      <w:r w:rsidR="00216E0B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2</w:t>
      </w:r>
      <w:r w:rsidR="005D458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万元；戏曲、话剧、交响乐、民族管弦乐资助额度为</w:t>
      </w:r>
      <w:r w:rsidR="00216E0B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60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—</w:t>
      </w:r>
      <w:r w:rsidR="00216E0B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90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万元；儿童剧、木偶剧、皮影戏</w:t>
      </w:r>
      <w:r w:rsidR="00216E0B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、小剧场戏剧、曲艺（长篇、中篇）、具有创新性、跨界融合特点的表演艺术形式项目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资助额度为</w:t>
      </w:r>
      <w:r w:rsidR="00216E0B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40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—</w:t>
      </w:r>
      <w:r w:rsidR="00216E0B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60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万元</w:t>
      </w:r>
      <w:r w:rsidR="00216E0B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。</w:t>
      </w:r>
    </w:p>
    <w:p w14:paraId="6711671B" w14:textId="73E66D8E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（二）小型剧（节）目和作品资助额度</w:t>
      </w:r>
      <w:r w:rsidR="00CC6C5A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为</w:t>
      </w:r>
      <w:r w:rsidR="005D4587" w:rsidRPr="00DE04EF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6</w:t>
      </w:r>
      <w:r w:rsidR="00CC6C5A" w:rsidRPr="00DE04EF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-8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万元。</w:t>
      </w:r>
    </w:p>
    <w:p w14:paraId="21AD55D2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（三）重大项目资助额度可依据项目的艺术门类、规模体量、成本投入等因素适当提高。</w:t>
      </w:r>
    </w:p>
    <w:p w14:paraId="11C2190E" w14:textId="77777777" w:rsidR="009C516F" w:rsidRDefault="00972226">
      <w:pPr>
        <w:pStyle w:val="a9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Style w:val="aa"/>
          <w:rFonts w:ascii="黑体" w:eastAsia="黑体" w:hAnsi="黑体" w:cs="黑体"/>
          <w:b w:val="0"/>
          <w:color w:val="000000" w:themeColor="text1"/>
          <w:sz w:val="32"/>
          <w:szCs w:val="32"/>
        </w:rPr>
      </w:pPr>
      <w:r>
        <w:rPr>
          <w:rStyle w:val="aa"/>
          <w:rFonts w:ascii="黑体" w:eastAsia="黑体" w:hAnsi="黑体" w:cs="黑体" w:hint="eastAsia"/>
          <w:b w:val="0"/>
          <w:color w:val="000000" w:themeColor="text1"/>
          <w:sz w:val="32"/>
          <w:szCs w:val="32"/>
        </w:rPr>
        <w:t>四、资助方式</w:t>
      </w:r>
    </w:p>
    <w:p w14:paraId="5E47F7AA" w14:textId="2CE64602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（一）对立项资助的大型舞台剧和作品，艺术基金将先期拨付资助资金总额的</w:t>
      </w:r>
      <w:r w:rsidR="005D458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70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％，完成规定演出场次并验收合格后，拨付剩余</w:t>
      </w:r>
      <w:r w:rsidR="005D458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％的资助资金。</w:t>
      </w:r>
    </w:p>
    <w:p w14:paraId="09F51CD6" w14:textId="62375A42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大型舞台剧和作品创作资助项目结项验收时</w:t>
      </w:r>
      <w:r w:rsidR="00604D6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演出</w:t>
      </w:r>
      <w:r w:rsidR="005D458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不少于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5场</w:t>
      </w:r>
      <w:r w:rsidR="00604D6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其中应包括公益性演出。</w:t>
      </w:r>
    </w:p>
    <w:p w14:paraId="1B5FFCAF" w14:textId="681D1F60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（二）对立项资助的小型剧（节）目和作品，一次性拨付资助资金。小型剧（节）目和作品原则上不少于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场演出，资金主要用于作品演出，其中包括参加下基层、进校园等文化惠民活动。</w:t>
      </w:r>
    </w:p>
    <w:p w14:paraId="40499AEA" w14:textId="4E62D2CD" w:rsidR="00F77952" w:rsidRDefault="00F77952" w:rsidP="00F77952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 w:rsidRPr="00DE04EF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lastRenderedPageBreak/>
        <w:t>（</w:t>
      </w:r>
      <w:r w:rsidRPr="00DE04E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三</w:t>
      </w:r>
      <w:r w:rsidRPr="00DE04EF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）舞台艺术作品创作要根据实际需要科学合理地编制经费预算，尊重艺术本体，重视成本控制，力戒奢华舞美，反对形式大于内容的大制作。</w:t>
      </w:r>
    </w:p>
    <w:p w14:paraId="403DF1D1" w14:textId="5F2DD076" w:rsidR="00422B86" w:rsidRPr="00422B86" w:rsidRDefault="00422B86" w:rsidP="00422B8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</w:pPr>
      <w:r w:rsidRPr="00DE04E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四</w:t>
      </w:r>
      <w:r w:rsidRPr="00DE04E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）</w:t>
      </w:r>
      <w:r w:rsidRPr="00DE04EF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积极扶持基层文艺机构、</w:t>
      </w:r>
      <w:r w:rsidRPr="00DE04E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民营院团</w:t>
      </w:r>
      <w:r w:rsidRPr="00DE04EF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建设发展。县级及以下机构、单位</w:t>
      </w:r>
      <w:r w:rsidRPr="00DE04E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及民营院团</w:t>
      </w:r>
      <w:r w:rsidRPr="00DE04EF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申报</w:t>
      </w:r>
      <w:r w:rsidRPr="00DE04E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小型舞台</w:t>
      </w:r>
      <w:r w:rsidRPr="00DE04EF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创作</w:t>
      </w:r>
      <w:r w:rsidRPr="00DE04E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类</w:t>
      </w:r>
      <w:r w:rsidRPr="00DE04EF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项目，</w:t>
      </w:r>
      <w:r w:rsidRPr="00DE04E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进行单独分组</w:t>
      </w:r>
      <w:r w:rsidRPr="00DE04EF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评审确定资助项</w:t>
      </w:r>
      <w:r w:rsidRPr="00DE04E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目。</w:t>
      </w:r>
    </w:p>
    <w:p w14:paraId="4C6D8F3A" w14:textId="77777777" w:rsidR="009C516F" w:rsidRDefault="00972226">
      <w:pPr>
        <w:pStyle w:val="a9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Style w:val="aa"/>
          <w:rFonts w:ascii="黑体" w:eastAsia="黑体" w:hAnsi="黑体" w:cs="黑体"/>
          <w:b w:val="0"/>
          <w:color w:val="000000" w:themeColor="text1"/>
          <w:sz w:val="32"/>
          <w:szCs w:val="32"/>
        </w:rPr>
      </w:pPr>
      <w:r>
        <w:rPr>
          <w:rStyle w:val="aa"/>
          <w:rFonts w:ascii="黑体" w:eastAsia="黑体" w:hAnsi="黑体" w:cs="黑体" w:hint="eastAsia"/>
          <w:b w:val="0"/>
          <w:color w:val="000000" w:themeColor="text1"/>
          <w:sz w:val="32"/>
          <w:szCs w:val="32"/>
        </w:rPr>
        <w:t>五、申报条件</w:t>
      </w:r>
    </w:p>
    <w:p w14:paraId="221C931E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（一）本项目的申报主体为单位或机构（不含性质为机关法人的单位）。申报项目的单位或机构应同时具备以下条件：</w:t>
      </w:r>
    </w:p>
    <w:p w14:paraId="3D44A0B8" w14:textId="6C91F495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1.20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2</w:t>
      </w:r>
      <w:r w:rsidR="00216E0B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日前在江苏省内同级行政机关登记、注册的单位或机构。因事业单位体制改革重新登记、注册的，登记、注册时间可与改革前连续计算。</w:t>
      </w:r>
    </w:p>
    <w:p w14:paraId="0CD67CE0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2.对申报项目依法享有完整的知识产权，不侵犯任何第三方的知识产权或其他合法权益。</w:t>
      </w:r>
    </w:p>
    <w:p w14:paraId="1B816289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3. 申报项目的主演应以本省人才为主，鼓励本省编剧、导演、音乐、舞美等人员参与创作。</w:t>
      </w:r>
    </w:p>
    <w:p w14:paraId="4DADEE59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4.申报主体应具有稳定的创作演出团队。</w:t>
      </w:r>
    </w:p>
    <w:p w14:paraId="249D983D" w14:textId="295D9458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5.由多家单位或机构合作完成的项目，应由其中一家单位或机构作为申报主体，并由主要合作方在《江苏艺术基金（一般项目）202</w:t>
      </w:r>
      <w:r w:rsidR="00216E0B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年度舞台艺术创作资助项目申报表》上签署同意意见并加盖公章。</w:t>
      </w:r>
    </w:p>
    <w:p w14:paraId="4CE60FB6" w14:textId="77777777" w:rsidR="00C97B48" w:rsidRPr="00E13047" w:rsidRDefault="00C97B48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 w:rsidRPr="00E1304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lastRenderedPageBreak/>
        <w:t>6.</w:t>
      </w:r>
      <w:r w:rsidRPr="00E1304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申报及复排演出单位须确保所报作品不存在版权方面的争议。</w:t>
      </w:r>
    </w:p>
    <w:p w14:paraId="30F591C2" w14:textId="501AC80D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（二）申报主体可根据本单位或机构实际创作能力确定申报项目数量。曾获江苏艺术基金立项资助的项目，在规定时间内未通过结项验收前，其项目实施主体不能再次以相同艺术品种申报艺术基金。</w:t>
      </w:r>
    </w:p>
    <w:p w14:paraId="57E594BE" w14:textId="77777777" w:rsidR="009C516F" w:rsidRDefault="00972226">
      <w:pPr>
        <w:pStyle w:val="a9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Style w:val="aa"/>
          <w:rFonts w:ascii="黑体" w:eastAsia="黑体" w:hAnsi="黑体" w:cs="黑体"/>
          <w:b w:val="0"/>
          <w:color w:val="000000"/>
          <w:sz w:val="32"/>
          <w:szCs w:val="32"/>
        </w:rPr>
      </w:pPr>
      <w:r>
        <w:rPr>
          <w:rStyle w:val="aa"/>
          <w:rFonts w:ascii="黑体" w:eastAsia="黑体" w:hAnsi="黑体" w:cs="黑体" w:hint="eastAsia"/>
          <w:b w:val="0"/>
          <w:color w:val="000000"/>
          <w:sz w:val="32"/>
          <w:szCs w:val="32"/>
        </w:rPr>
        <w:t>六、申报材料</w:t>
      </w:r>
    </w:p>
    <w:p w14:paraId="1D8831FD" w14:textId="555EEA02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（一）《江苏艺术基金（一般项目）202</w:t>
      </w:r>
      <w:r w:rsidR="00216E0B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年度舞台艺术创作资助项目申报表》。</w:t>
      </w:r>
    </w:p>
    <w:p w14:paraId="0CF27F25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（二）同级行政主管部门颁发的的登记、注册证书和统一社会信用代码证书复印件（须加盖本单位公章），因事业单位体制改革重新登记、注册的应特别注明。</w:t>
      </w:r>
    </w:p>
    <w:p w14:paraId="4E0465D0" w14:textId="16472AF1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（三）</w:t>
      </w:r>
      <w:r w:rsidR="00BD1600" w:rsidRPr="00A3570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202</w:t>
      </w:r>
      <w:r w:rsidR="00901D1E" w:rsidRPr="00A3570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4</w:t>
      </w:r>
      <w:r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度财务报表（资产负债表、利润表或收入支出决算表，须加盖本单位公章）。</w:t>
      </w:r>
    </w:p>
    <w:p w14:paraId="19C2BF52" w14:textId="665025A0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（四）申报大型舞台剧和作品创作资助项目的，须提供营业性演出许可证。</w:t>
      </w:r>
    </w:p>
    <w:p w14:paraId="5F326FB3" w14:textId="3A7B1AEB" w:rsidR="009C516F" w:rsidRDefault="00F77952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</w:t>
      </w:r>
      <w:r w:rsidR="00422B86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五</w:t>
      </w:r>
      <w:r w:rsidR="00972226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）申报凡涉及党和国家领导人，涉及中国共产党历史、中华人民共和国历史、中国人民解放军历史上重大事件、重要人物和重大决策过程的题材或较多地涉及民族宗教内容的项目，</w:t>
      </w:r>
      <w:r w:rsidR="002B4193" w:rsidRPr="00013994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须提供本级宣传思想文化部门或部队宣传文化主管部门的审读意见。</w:t>
      </w:r>
    </w:p>
    <w:p w14:paraId="2CF407BC" w14:textId="3030A03B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</w:t>
      </w:r>
      <w:r w:rsidR="00422B86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六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）申报项目的剧本如为改编、移植作品，须提交作品原著和作品的改编权授权协议书复印件。</w:t>
      </w:r>
    </w:p>
    <w:p w14:paraId="28D98BBE" w14:textId="038DFCE2" w:rsidR="009C516F" w:rsidRPr="00044F39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FF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lastRenderedPageBreak/>
        <w:t>（</w:t>
      </w:r>
      <w:r w:rsidR="00422B86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七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）申报项目如有</w:t>
      </w:r>
      <w:r w:rsidR="00E30770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外请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主创人员，须提交合作意向书复印件</w:t>
      </w:r>
      <w:r w:rsidR="00044F39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，</w:t>
      </w:r>
      <w:r w:rsidR="00044F39" w:rsidRPr="00DE04E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并对主创人员情况如实填写申报承诺书</w:t>
      </w:r>
      <w:r w:rsidRPr="00DE04E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。</w:t>
      </w:r>
    </w:p>
    <w:p w14:paraId="3CD2C6B3" w14:textId="007C621A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</w:t>
      </w:r>
      <w:r w:rsidR="00422B86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八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）申报大型舞台剧和作品创作资助项目的，须提交经过专家论证的完整剧本及相关的导演阐述、艺术构思、舞美设计图或草图（灯光设计、人物造型设计、服装设计）、音乐小样及乐谱等文字、图片、音像资料；申报交响乐、民族管弦乐资助项目的，须提交完整乐谱；申报舞剧资助项目的，须提交部分舞蹈编排视频；申报杂技剧资助项目的，须提交部分节目编排视频。</w:t>
      </w:r>
    </w:p>
    <w:p w14:paraId="7D1D9039" w14:textId="1DB3A96B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</w:t>
      </w:r>
      <w:r w:rsidR="00422B86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九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）申报小型剧（节）目和作品创作资助项目的，须提交配有字幕的完整作品演出视频和实施计划；申报小戏曲、</w:t>
      </w:r>
      <w:r w:rsidR="00D457A3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复排戏曲折子戏、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独幕剧（含戏剧小品）、小歌剧、小舞剧、曲艺、木偶、皮影资助项目的，须提交作品剧本；申报单乐章管弦乐、独奏曲、重奏曲、室内乐、民乐小合奏资助项目的，须提交作品完整乐谱；申报歌曲、合唱资助项目的，须提交作品歌词和完整乐谱。</w:t>
      </w:r>
      <w:bookmarkStart w:id="0" w:name="_GoBack"/>
      <w:bookmarkEnd w:id="0"/>
    </w:p>
    <w:sectPr w:rsidR="009C516F">
      <w:footerReference w:type="default" r:id="rId8"/>
      <w:pgSz w:w="11906" w:h="16838"/>
      <w:pgMar w:top="1440" w:right="1800" w:bottom="1440" w:left="1800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948B5" w14:textId="77777777" w:rsidR="00C60588" w:rsidRDefault="00C60588">
      <w:r>
        <w:separator/>
      </w:r>
    </w:p>
  </w:endnote>
  <w:endnote w:type="continuationSeparator" w:id="0">
    <w:p w14:paraId="66D6FD85" w14:textId="77777777" w:rsidR="00C60588" w:rsidRDefault="00C6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296918"/>
    </w:sdtPr>
    <w:sdtEndPr/>
    <w:sdtContent>
      <w:p w14:paraId="7A2CD7F0" w14:textId="26C57448" w:rsidR="009C516F" w:rsidRDefault="009722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B86" w:rsidRPr="00422B86">
          <w:rPr>
            <w:noProof/>
            <w:lang w:val="zh-CN"/>
          </w:rPr>
          <w:t>11</w:t>
        </w:r>
        <w:r>
          <w:fldChar w:fldCharType="end"/>
        </w:r>
      </w:p>
    </w:sdtContent>
  </w:sdt>
  <w:p w14:paraId="25651A2F" w14:textId="77777777" w:rsidR="009C516F" w:rsidRDefault="009C51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A5C6D" w14:textId="77777777" w:rsidR="00C60588" w:rsidRDefault="00C60588">
      <w:r>
        <w:separator/>
      </w:r>
    </w:p>
  </w:footnote>
  <w:footnote w:type="continuationSeparator" w:id="0">
    <w:p w14:paraId="677C3003" w14:textId="77777777" w:rsidR="00C60588" w:rsidRDefault="00C6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29BC"/>
    <w:multiLevelType w:val="multilevel"/>
    <w:tmpl w:val="52D629B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mN2RkNzI4ZTczYTM4Y2E5MDFiNmEwOWY5MDNlNjgifQ=="/>
  </w:docVars>
  <w:rsids>
    <w:rsidRoot w:val="0091456A"/>
    <w:rsid w:val="00007CB3"/>
    <w:rsid w:val="00013994"/>
    <w:rsid w:val="00044F39"/>
    <w:rsid w:val="00046914"/>
    <w:rsid w:val="000B4D0C"/>
    <w:rsid w:val="000C67B9"/>
    <w:rsid w:val="0013157C"/>
    <w:rsid w:val="0013235A"/>
    <w:rsid w:val="00132539"/>
    <w:rsid w:val="0015293F"/>
    <w:rsid w:val="001B1953"/>
    <w:rsid w:val="001D7F55"/>
    <w:rsid w:val="001F2D4D"/>
    <w:rsid w:val="00216E0B"/>
    <w:rsid w:val="00217E10"/>
    <w:rsid w:val="00223546"/>
    <w:rsid w:val="00232D12"/>
    <w:rsid w:val="002517F6"/>
    <w:rsid w:val="002602D2"/>
    <w:rsid w:val="00261421"/>
    <w:rsid w:val="002838FF"/>
    <w:rsid w:val="00284836"/>
    <w:rsid w:val="00287618"/>
    <w:rsid w:val="002B4193"/>
    <w:rsid w:val="002C7896"/>
    <w:rsid w:val="002E5D9C"/>
    <w:rsid w:val="00312950"/>
    <w:rsid w:val="00346554"/>
    <w:rsid w:val="003557A0"/>
    <w:rsid w:val="003B0ED8"/>
    <w:rsid w:val="003C3875"/>
    <w:rsid w:val="00422B86"/>
    <w:rsid w:val="00444220"/>
    <w:rsid w:val="00470798"/>
    <w:rsid w:val="004B2EE9"/>
    <w:rsid w:val="004C64D4"/>
    <w:rsid w:val="004E529F"/>
    <w:rsid w:val="004E64C1"/>
    <w:rsid w:val="004F32F5"/>
    <w:rsid w:val="00507B3E"/>
    <w:rsid w:val="00517944"/>
    <w:rsid w:val="00566FA1"/>
    <w:rsid w:val="0057482C"/>
    <w:rsid w:val="005A2DA0"/>
    <w:rsid w:val="005B3D99"/>
    <w:rsid w:val="005D4587"/>
    <w:rsid w:val="005F12F3"/>
    <w:rsid w:val="005F2DAD"/>
    <w:rsid w:val="005F783F"/>
    <w:rsid w:val="00604D67"/>
    <w:rsid w:val="006248D3"/>
    <w:rsid w:val="006377AE"/>
    <w:rsid w:val="00642014"/>
    <w:rsid w:val="006530BB"/>
    <w:rsid w:val="00660211"/>
    <w:rsid w:val="00667178"/>
    <w:rsid w:val="00681292"/>
    <w:rsid w:val="0068381F"/>
    <w:rsid w:val="00686FCA"/>
    <w:rsid w:val="0069447A"/>
    <w:rsid w:val="006F1840"/>
    <w:rsid w:val="00724046"/>
    <w:rsid w:val="007314EA"/>
    <w:rsid w:val="00733AB6"/>
    <w:rsid w:val="00765594"/>
    <w:rsid w:val="00767148"/>
    <w:rsid w:val="00774E5E"/>
    <w:rsid w:val="00782991"/>
    <w:rsid w:val="00800390"/>
    <w:rsid w:val="00844B7B"/>
    <w:rsid w:val="00863FFF"/>
    <w:rsid w:val="00883CF9"/>
    <w:rsid w:val="00886DCB"/>
    <w:rsid w:val="00896CED"/>
    <w:rsid w:val="008A0E81"/>
    <w:rsid w:val="008A342B"/>
    <w:rsid w:val="008A7995"/>
    <w:rsid w:val="008C65DF"/>
    <w:rsid w:val="008D5384"/>
    <w:rsid w:val="008E6E0E"/>
    <w:rsid w:val="008F6483"/>
    <w:rsid w:val="0090048F"/>
    <w:rsid w:val="00901D1E"/>
    <w:rsid w:val="00914067"/>
    <w:rsid w:val="0091456A"/>
    <w:rsid w:val="009167BA"/>
    <w:rsid w:val="009614E0"/>
    <w:rsid w:val="009625A3"/>
    <w:rsid w:val="00964B73"/>
    <w:rsid w:val="00972226"/>
    <w:rsid w:val="00977CDE"/>
    <w:rsid w:val="009B51DC"/>
    <w:rsid w:val="009C516F"/>
    <w:rsid w:val="00A257BE"/>
    <w:rsid w:val="00A34A4F"/>
    <w:rsid w:val="00A35708"/>
    <w:rsid w:val="00A46F0D"/>
    <w:rsid w:val="00A65BCF"/>
    <w:rsid w:val="00AA2AD0"/>
    <w:rsid w:val="00AC2882"/>
    <w:rsid w:val="00AE277A"/>
    <w:rsid w:val="00AE373B"/>
    <w:rsid w:val="00B37ADD"/>
    <w:rsid w:val="00BA0A8B"/>
    <w:rsid w:val="00BD1600"/>
    <w:rsid w:val="00BD7380"/>
    <w:rsid w:val="00C079F5"/>
    <w:rsid w:val="00C13115"/>
    <w:rsid w:val="00C310BA"/>
    <w:rsid w:val="00C32C01"/>
    <w:rsid w:val="00C60318"/>
    <w:rsid w:val="00C60588"/>
    <w:rsid w:val="00C8070C"/>
    <w:rsid w:val="00C86AC0"/>
    <w:rsid w:val="00C97B48"/>
    <w:rsid w:val="00CC6C5A"/>
    <w:rsid w:val="00CE3484"/>
    <w:rsid w:val="00D24DEA"/>
    <w:rsid w:val="00D31DCA"/>
    <w:rsid w:val="00D457A3"/>
    <w:rsid w:val="00D5174E"/>
    <w:rsid w:val="00D54DA7"/>
    <w:rsid w:val="00D66EA4"/>
    <w:rsid w:val="00D86859"/>
    <w:rsid w:val="00D97147"/>
    <w:rsid w:val="00DA03FD"/>
    <w:rsid w:val="00DA28A8"/>
    <w:rsid w:val="00DA3991"/>
    <w:rsid w:val="00DC15A9"/>
    <w:rsid w:val="00DC2969"/>
    <w:rsid w:val="00DD51C1"/>
    <w:rsid w:val="00DE00FE"/>
    <w:rsid w:val="00DE04EF"/>
    <w:rsid w:val="00E13047"/>
    <w:rsid w:val="00E24EDE"/>
    <w:rsid w:val="00E30770"/>
    <w:rsid w:val="00E71AF5"/>
    <w:rsid w:val="00E76F2B"/>
    <w:rsid w:val="00E85A13"/>
    <w:rsid w:val="00EA5411"/>
    <w:rsid w:val="00EA6EA1"/>
    <w:rsid w:val="00F40489"/>
    <w:rsid w:val="00F4182A"/>
    <w:rsid w:val="00F473A6"/>
    <w:rsid w:val="00F52627"/>
    <w:rsid w:val="00F553CA"/>
    <w:rsid w:val="00F6139A"/>
    <w:rsid w:val="00F72659"/>
    <w:rsid w:val="00F77952"/>
    <w:rsid w:val="02376492"/>
    <w:rsid w:val="172B6DB1"/>
    <w:rsid w:val="1A7F1CED"/>
    <w:rsid w:val="2D731EC4"/>
    <w:rsid w:val="2EFA558F"/>
    <w:rsid w:val="655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25CEA"/>
  <w15:docId w15:val="{132E0AC4-72BE-4C57-9822-6BA4E2BC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qFormat/>
    <w:rPr>
      <w:rFonts w:ascii="Calibri" w:eastAsia="宋体" w:hAnsi="Calibri" w:cs="Times New Roman"/>
      <w:b/>
      <w:bCs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B9F1D-2B4A-47DB-A81C-9D2C4947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cjc</cp:lastModifiedBy>
  <cp:revision>2</cp:revision>
  <cp:lastPrinted>2022-08-26T01:33:00Z</cp:lastPrinted>
  <dcterms:created xsi:type="dcterms:W3CDTF">2025-08-13T02:26:00Z</dcterms:created>
  <dcterms:modified xsi:type="dcterms:W3CDTF">2025-08-13T02:26:00Z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36E33E244C224DB8BC62B4EC466359BE</vt:lpwstr>
  </property>
</Properties>
</file>