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96A" w:rsidRPr="00366575" w:rsidRDefault="0031396A" w:rsidP="0042182C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366575">
        <w:rPr>
          <w:rFonts w:asciiTheme="minorEastAsia" w:hAnsiTheme="minorEastAsia" w:hint="eastAsia"/>
          <w:b/>
          <w:sz w:val="24"/>
          <w:szCs w:val="24"/>
        </w:rPr>
        <w:t>江苏开放大学学士学位授予实施细则</w:t>
      </w:r>
    </w:p>
    <w:p w:rsidR="0031396A" w:rsidRPr="00366575" w:rsidRDefault="0031396A" w:rsidP="0042182C">
      <w:pPr>
        <w:spacing w:afterLines="100" w:after="312"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366575">
        <w:rPr>
          <w:rFonts w:asciiTheme="minorEastAsia" w:hAnsiTheme="minorEastAsia" w:hint="eastAsia"/>
          <w:b/>
          <w:sz w:val="24"/>
          <w:szCs w:val="24"/>
        </w:rPr>
        <w:t>（试行）</w:t>
      </w:r>
    </w:p>
    <w:p w:rsidR="0031396A" w:rsidRPr="00366575" w:rsidRDefault="0031396A" w:rsidP="004459D5">
      <w:pPr>
        <w:wordWrap w:val="0"/>
        <w:spacing w:line="360" w:lineRule="auto"/>
        <w:ind w:left="140"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为深入贯彻习近平总书记关于教育的重要论述和全国教育大会精神，全面</w:t>
      </w:r>
      <w:r w:rsidRPr="00366575">
        <w:rPr>
          <w:rFonts w:ascii="仿宋" w:eastAsia="仿宋" w:hAnsi="仿宋" w:cs="宋体" w:hint="eastAsia"/>
          <w:sz w:val="24"/>
          <w:szCs w:val="24"/>
        </w:rPr>
        <w:t>落实</w:t>
      </w:r>
      <w:r w:rsidRPr="00366575">
        <w:rPr>
          <w:rFonts w:ascii="仿宋" w:eastAsia="仿宋" w:hAnsi="仿宋" w:hint="eastAsia"/>
          <w:sz w:val="24"/>
          <w:szCs w:val="24"/>
        </w:rPr>
        <w:t>立德树人根本任务，进一步规范我校学士学位授予工作，保证获得学士学位的本科</w:t>
      </w:r>
      <w:r w:rsidRPr="00366575">
        <w:rPr>
          <w:rFonts w:ascii="仿宋" w:eastAsia="仿宋" w:hAnsi="仿宋" w:cs="宋体" w:hint="eastAsia"/>
          <w:sz w:val="24"/>
          <w:szCs w:val="24"/>
        </w:rPr>
        <w:t>毕业生</w:t>
      </w:r>
      <w:r w:rsidRPr="00366575">
        <w:rPr>
          <w:rFonts w:ascii="仿宋" w:eastAsia="仿宋" w:hAnsi="仿宋" w:hint="eastAsia"/>
          <w:sz w:val="24"/>
          <w:szCs w:val="24"/>
        </w:rPr>
        <w:t>培养质量，根据《中华人民共和国高等教育法》、《中华人民共和国学位条例》及其暂行实施办法、《国务院学位委员会关于成人高等教育本科毕业生学士学位暂行规定》、《学士学位授权与授予管理办法》和《教育部关于办好开放大学的意见》等文件精神，结合学校具体情况，特制定本细则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第一条 </w:t>
      </w:r>
      <w:r w:rsidRPr="00366575">
        <w:rPr>
          <w:rFonts w:ascii="仿宋" w:eastAsia="仿宋" w:hAnsi="仿宋" w:hint="eastAsia"/>
          <w:sz w:val="24"/>
          <w:szCs w:val="24"/>
        </w:rPr>
        <w:t>本细则适用于本校具有学士学位授予权专业的毕业生。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第二条 </w:t>
      </w:r>
      <w:r w:rsidRPr="00366575">
        <w:rPr>
          <w:rFonts w:ascii="仿宋" w:eastAsia="仿宋" w:hAnsi="仿宋" w:hint="eastAsia"/>
          <w:sz w:val="24"/>
          <w:szCs w:val="24"/>
        </w:rPr>
        <w:t>学士学位授予条件。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学生必须同时满足以下六个条件，方可申请学士学位：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1.拥护中国共产党的领导，拥护社会主义制度。能够掌握马克思主义的基本理论，并具有运用马克思主义的立场、观点和方法分析、认识问题的初步能力。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2.完成本专业人才培养方案规定的各项学习要求，较好地掌握了本门学科的基础理论、专门知识和基本技能，具有从事科学研究或担负专门技术工作的初步能力，经审核准予毕业。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3.独立完成毕业论文（毕业设计、毕业作业或其他毕业实践环节）并通过答辩，最终成绩达到良好及以上。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4.专业核心课程的平均成绩在75分以上（含75分）。专业核心课程免修免考或其他形式替代的，以合格（60分）计。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5.外语能力至少符合下列条件中的一条：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（1）报名时未满55周岁的艺术类专业学生须参加全国英语等级考试（PETS）3级笔试考试（含听力），且成绩达到30分及以上。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（2）报名时未满55周岁的非艺术类或非外语类专业学生须参加全国英语等级考试（PETS）3 级笔试考试（含听力），且成绩达到40 分及以上。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（3）报名时已满55周岁的学生须参加全国英语等级考试（PETS）3 级笔试考试（含听力），且成绩达到10分及以上。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（4）参加2018年12月31日前组织的江苏省成人学士学位英语考试，且成绩达到60分及以上。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lastRenderedPageBreak/>
        <w:t>（5）参加2018年12月31日前组织的大学英语四级考试，且成绩达到425分及以上。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6.学生本人申请。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第三条 </w:t>
      </w:r>
      <w:r w:rsidRPr="00366575">
        <w:rPr>
          <w:rFonts w:ascii="仿宋" w:eastAsia="仿宋" w:hAnsi="仿宋" w:hint="eastAsia"/>
          <w:sz w:val="24"/>
          <w:szCs w:val="24"/>
        </w:rPr>
        <w:t>具有下列情况之一者，不授予学士学位：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1.超过学校规定时间申请的。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2.学习期间，受过学校严重警告以上（含严重警告）处分，至毕业前尚未撤销的。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3.学习期间有考试作弊或协同作弊行为的。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4.毕业论文（毕业设计、毕业作业或其他毕业实践环节）存在严重抄袭（或剽窃）行为。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5.其他不符合学校或上级行政主管部门授予学位要求的情况。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第四条 </w:t>
      </w:r>
      <w:r w:rsidRPr="00366575">
        <w:rPr>
          <w:rFonts w:ascii="仿宋" w:eastAsia="仿宋" w:hAnsi="仿宋" w:hint="eastAsia"/>
          <w:sz w:val="24"/>
          <w:szCs w:val="24"/>
        </w:rPr>
        <w:t>学士学位的申请和授予程序：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1.应届本科毕业生，凡符合规定条件者，填写《江苏开放大学学士学位申请表》（附件1），向学籍管理协助实施单位（各市县开放大学、二级学院、行业学院、企业学院以及市县电大）提出申请。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2.学籍管理协助实施单位参照上述第三条规定，对申请人的学业情况进行初审，初审合格名单按要求上报学籍管理部门核对，核对准确后报学科建设处。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3.学科建设处组织相关职能部门对申请者的学业情况、德育情况、毕业鉴定等材料进行逐项审核，将通过审核的申请者列入学士学位拟获得者名单，报学校学位评定委员会。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4.学校学位评定委员会对列入学士学位获得者的名单进行逐一审核，就是否授予申请者学士学位作出决议，并由学校学位评定委员会主席签字认可。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第五条 </w:t>
      </w:r>
      <w:r w:rsidRPr="00366575">
        <w:rPr>
          <w:rFonts w:ascii="仿宋" w:eastAsia="仿宋" w:hAnsi="仿宋" w:hint="eastAsia"/>
          <w:sz w:val="24"/>
          <w:szCs w:val="24"/>
        </w:rPr>
        <w:t>申请授予学士学位的学生须在申请毕业的同时提出学位授予申请。仅因外语能力未达到学位授予标准而未获得学位者，可在毕业一年内申请补授学士学位一次。</w:t>
      </w:r>
    </w:p>
    <w:p w:rsidR="0031396A" w:rsidRPr="00366575" w:rsidRDefault="0031396A" w:rsidP="0042182C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第六条 </w:t>
      </w:r>
      <w:r w:rsidRPr="00366575">
        <w:rPr>
          <w:rFonts w:ascii="仿宋" w:eastAsia="仿宋" w:hAnsi="仿宋" w:hint="eastAsia"/>
          <w:sz w:val="24"/>
          <w:szCs w:val="24"/>
        </w:rPr>
        <w:t>对于学位申请、授予、撤销等过程中出现的异议，相关部门及时告知学生原因及申诉途径等，学生可通过填写《江苏开放大学学士学位授予申诉申请表》（附件2）向学位评定委员会提出申诉申请，学位评定委员会对相关异议进行复审研究，并作妥善处理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lastRenderedPageBreak/>
        <w:t>第七条</w:t>
      </w:r>
      <w:r w:rsidRPr="00366575">
        <w:rPr>
          <w:rFonts w:ascii="仿宋" w:eastAsia="仿宋" w:hAnsi="仿宋" w:hint="eastAsia"/>
          <w:sz w:val="24"/>
          <w:szCs w:val="24"/>
        </w:rPr>
        <w:t xml:space="preserve"> 学士学位证书遗失、毁损等，不予补发。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第八条 </w:t>
      </w:r>
      <w:r w:rsidRPr="00366575">
        <w:rPr>
          <w:rFonts w:ascii="仿宋" w:eastAsia="仿宋" w:hAnsi="仿宋" w:hint="eastAsia"/>
          <w:sz w:val="24"/>
          <w:szCs w:val="24"/>
        </w:rPr>
        <w:t>学士学位授予工作全过程要坚持标准、严格要求、保证质量、公正合理。如发现学位申请者或有关单位在申请和审核学位的过程中营私舞弊、弄虚作假的，一经查出，学校学位评定委员会将严肃处理，并撤销其所授予的学士学位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>第九条</w:t>
      </w:r>
      <w:r w:rsidRPr="00366575">
        <w:rPr>
          <w:rFonts w:ascii="仿宋" w:eastAsia="仿宋" w:hAnsi="仿宋" w:hint="eastAsia"/>
          <w:sz w:val="24"/>
          <w:szCs w:val="24"/>
        </w:rPr>
        <w:t xml:space="preserve"> 对满足以下条件之一的学士学位获得者，学校可予以表彰，并颁发相应的荣誉证书或奖励证书：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1.获得校级及以上特等奖学金1次及以上。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2.获得校级及以上一等奖学金2次及以上。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sz w:val="24"/>
          <w:szCs w:val="24"/>
        </w:rPr>
        <w:t>3.在省级及以上重大活动中为学校争得荣誉。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第十条 </w:t>
      </w:r>
      <w:r w:rsidRPr="00366575">
        <w:rPr>
          <w:rFonts w:ascii="仿宋" w:eastAsia="仿宋" w:hAnsi="仿宋" w:hint="eastAsia"/>
          <w:sz w:val="24"/>
          <w:szCs w:val="24"/>
        </w:rPr>
        <w:t>本实施细则由学校学位评定委员会办公室负责解释。</w:t>
      </w:r>
    </w:p>
    <w:p w:rsidR="0031396A" w:rsidRPr="00366575" w:rsidRDefault="0031396A" w:rsidP="0031396A">
      <w:pPr>
        <w:spacing w:line="360" w:lineRule="auto"/>
        <w:ind w:firstLineChars="200" w:firstLine="482"/>
        <w:rPr>
          <w:rFonts w:ascii="仿宋" w:eastAsia="仿宋" w:hAnsi="仿宋"/>
          <w:sz w:val="24"/>
          <w:szCs w:val="24"/>
        </w:rPr>
      </w:pPr>
      <w:r w:rsidRPr="00366575">
        <w:rPr>
          <w:rFonts w:ascii="仿宋" w:eastAsia="仿宋" w:hAnsi="仿宋" w:hint="eastAsia"/>
          <w:b/>
          <w:sz w:val="24"/>
          <w:szCs w:val="24"/>
        </w:rPr>
        <w:t xml:space="preserve">第十一条 </w:t>
      </w:r>
      <w:r w:rsidRPr="00366575">
        <w:rPr>
          <w:rFonts w:ascii="仿宋" w:eastAsia="仿宋" w:hAnsi="仿宋" w:hint="eastAsia"/>
          <w:sz w:val="24"/>
          <w:szCs w:val="24"/>
        </w:rPr>
        <w:t>本实施细则自公布之日起实施，凡过去文件规定与本细则不一致的，以本细则为准。</w:t>
      </w:r>
    </w:p>
    <w:p w:rsidR="0031396A" w:rsidRPr="00366575" w:rsidRDefault="0031396A" w:rsidP="0031396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  <w:bookmarkStart w:id="0" w:name="_GoBack"/>
      <w:bookmarkEnd w:id="0"/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p w:rsidR="00366575" w:rsidRPr="00366575" w:rsidRDefault="00366575" w:rsidP="0042182C">
      <w:pPr>
        <w:spacing w:line="360" w:lineRule="auto"/>
        <w:ind w:firstLineChars="500" w:firstLine="1200"/>
        <w:rPr>
          <w:rFonts w:ascii="仿宋" w:eastAsia="仿宋" w:hAnsi="仿宋"/>
          <w:sz w:val="24"/>
          <w:szCs w:val="24"/>
        </w:rPr>
      </w:pPr>
    </w:p>
    <w:sectPr w:rsidR="00366575" w:rsidRPr="00366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154" w:rsidRDefault="002B6154" w:rsidP="004459D5">
      <w:r>
        <w:separator/>
      </w:r>
    </w:p>
  </w:endnote>
  <w:endnote w:type="continuationSeparator" w:id="0">
    <w:p w:rsidR="002B6154" w:rsidRDefault="002B6154" w:rsidP="0044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154" w:rsidRDefault="002B6154" w:rsidP="004459D5">
      <w:r>
        <w:separator/>
      </w:r>
    </w:p>
  </w:footnote>
  <w:footnote w:type="continuationSeparator" w:id="0">
    <w:p w:rsidR="002B6154" w:rsidRDefault="002B6154" w:rsidP="00445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A"/>
    <w:rsid w:val="002B6154"/>
    <w:rsid w:val="0031396A"/>
    <w:rsid w:val="00363797"/>
    <w:rsid w:val="00366575"/>
    <w:rsid w:val="0042182C"/>
    <w:rsid w:val="004459D5"/>
    <w:rsid w:val="004D788D"/>
    <w:rsid w:val="00533A18"/>
    <w:rsid w:val="00724432"/>
    <w:rsid w:val="00804611"/>
    <w:rsid w:val="00AC774B"/>
    <w:rsid w:val="00AF162B"/>
    <w:rsid w:val="00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9426E7-514B-4F6D-A960-CFBC5BF0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5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59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5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59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杨英</dc:creator>
  <cp:keywords/>
  <dc:description/>
  <cp:lastModifiedBy>邵然</cp:lastModifiedBy>
  <cp:revision>10</cp:revision>
  <dcterms:created xsi:type="dcterms:W3CDTF">2019-12-19T10:34:00Z</dcterms:created>
  <dcterms:modified xsi:type="dcterms:W3CDTF">2019-12-20T02:04:00Z</dcterms:modified>
</cp:coreProperties>
</file>